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F2" w:rsidRPr="001669F2" w:rsidRDefault="001669F2" w:rsidP="001669F2">
      <w:pPr>
        <w:jc w:val="center"/>
        <w:rPr>
          <w:rFonts w:ascii="Arial" w:hAnsi="Arial" w:cs="Arial"/>
          <w:color w:val="080005"/>
          <w:sz w:val="24"/>
        </w:rPr>
      </w:pPr>
      <w:r w:rsidRPr="001669F2">
        <w:rPr>
          <w:rFonts w:ascii="Arial" w:hAnsi="Arial" w:cs="Arial"/>
          <w:color w:val="080005"/>
          <w:sz w:val="24"/>
        </w:rPr>
        <w:t>FACULTAD DE EDUCACIÓN</w:t>
      </w:r>
    </w:p>
    <w:p w:rsidR="001669F2" w:rsidRPr="001669F2" w:rsidRDefault="001669F2" w:rsidP="001669F2">
      <w:pPr>
        <w:jc w:val="center"/>
        <w:rPr>
          <w:rFonts w:ascii="Arial" w:hAnsi="Arial" w:cs="Arial"/>
          <w:b/>
          <w:color w:val="080005"/>
          <w:sz w:val="24"/>
        </w:rPr>
      </w:pPr>
      <w:r w:rsidRPr="001669F2">
        <w:rPr>
          <w:rFonts w:ascii="Arial" w:hAnsi="Arial" w:cs="Arial"/>
          <w:b/>
          <w:color w:val="080005"/>
          <w:sz w:val="24"/>
        </w:rPr>
        <w:t>UNIVERSIDAD DE MONTEMORELOS</w:t>
      </w:r>
    </w:p>
    <w:p w:rsidR="001669F2" w:rsidRPr="001669F2" w:rsidRDefault="001669F2" w:rsidP="001669F2">
      <w:pPr>
        <w:jc w:val="center"/>
        <w:rPr>
          <w:rFonts w:ascii="Arial" w:hAnsi="Arial" w:cs="Arial"/>
          <w:color w:val="080005"/>
        </w:rPr>
      </w:pPr>
      <w:r w:rsidRPr="001669F2">
        <w:rPr>
          <w:rFonts w:ascii="Arial" w:hAnsi="Arial" w:cs="Arial"/>
          <w:b/>
          <w:color w:val="080005"/>
          <w:sz w:val="24"/>
        </w:rPr>
        <w:t>“</w:t>
      </w:r>
      <w:r w:rsidRPr="001669F2">
        <w:rPr>
          <w:rFonts w:ascii="Arial" w:hAnsi="Arial" w:cs="Arial"/>
          <w:color w:val="080005"/>
        </w:rPr>
        <w:t>VISIÓN PARA EMPRENDER, PASIÓN PARA SERVIR</w:t>
      </w:r>
      <w:r w:rsidRPr="001669F2">
        <w:rPr>
          <w:rFonts w:ascii="Arial" w:hAnsi="Arial" w:cs="Arial"/>
          <w:b/>
          <w:color w:val="080005"/>
          <w:sz w:val="24"/>
        </w:rPr>
        <w:t>”</w:t>
      </w:r>
    </w:p>
    <w:p w:rsidR="001669F2" w:rsidRDefault="001669F2" w:rsidP="001669F2">
      <w:pPr>
        <w:jc w:val="center"/>
        <w:rPr>
          <w:rFonts w:ascii="Arial" w:hAnsi="Arial" w:cs="Arial"/>
          <w:color w:val="080005"/>
          <w:sz w:val="32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62B82E3F" wp14:editId="4ED30DD6">
            <wp:simplePos x="0" y="0"/>
            <wp:positionH relativeFrom="margin">
              <wp:posOffset>3404235</wp:posOffset>
            </wp:positionH>
            <wp:positionV relativeFrom="paragraph">
              <wp:posOffset>173990</wp:posOffset>
            </wp:positionV>
            <wp:extent cx="1962150" cy="1895475"/>
            <wp:effectExtent l="0" t="0" r="0" b="9525"/>
            <wp:wrapSquare wrapText="bothSides"/>
            <wp:docPr id="7" name="Imagen 7" descr="https://encrypted-tbn3.gstatic.com/images?q=tbn:ANd9GcQx8T0g913KCJzZGFqytYscd2IrRRAyvLjnMc0_3C3iXjWrPG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3.gstatic.com/images?q=tbn:ANd9GcQx8T0g913KCJzZGFqytYscd2IrRRAyvLjnMc0_3C3iXjWrPGuW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7" t="9961" r="7172" b="10757"/>
                    <a:stretch/>
                  </pic:blipFill>
                  <pic:spPr bwMode="auto">
                    <a:xfrm>
                      <a:off x="0" y="0"/>
                      <a:ext cx="19621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9F2" w:rsidRDefault="001669F2" w:rsidP="001669F2">
      <w:pPr>
        <w:jc w:val="center"/>
        <w:rPr>
          <w:rFonts w:ascii="Arial" w:hAnsi="Arial" w:cs="Arial"/>
          <w:color w:val="080005"/>
          <w:sz w:val="32"/>
        </w:rPr>
      </w:pPr>
    </w:p>
    <w:p w:rsidR="001669F2" w:rsidRDefault="001669F2" w:rsidP="001669F2">
      <w:pPr>
        <w:jc w:val="center"/>
        <w:rPr>
          <w:rFonts w:ascii="Arial" w:hAnsi="Arial" w:cs="Arial"/>
          <w:color w:val="080005"/>
          <w:sz w:val="32"/>
        </w:rPr>
      </w:pPr>
    </w:p>
    <w:p w:rsidR="001669F2" w:rsidRDefault="001669F2" w:rsidP="001669F2">
      <w:pPr>
        <w:jc w:val="center"/>
        <w:rPr>
          <w:rFonts w:ascii="Arial" w:hAnsi="Arial" w:cs="Arial"/>
          <w:color w:val="080005"/>
          <w:sz w:val="32"/>
        </w:rPr>
      </w:pPr>
    </w:p>
    <w:p w:rsidR="001669F2" w:rsidRPr="0053529D" w:rsidRDefault="001669F2" w:rsidP="001669F2">
      <w:pPr>
        <w:rPr>
          <w:rFonts w:ascii="Arial" w:hAnsi="Arial" w:cs="Arial"/>
          <w:color w:val="080005"/>
          <w:sz w:val="32"/>
        </w:rPr>
      </w:pPr>
    </w:p>
    <w:p w:rsidR="001669F2" w:rsidRPr="0053529D" w:rsidRDefault="001669F2" w:rsidP="001669F2">
      <w:pPr>
        <w:rPr>
          <w:rFonts w:ascii="Arial" w:hAnsi="Arial" w:cs="Arial"/>
          <w:color w:val="080005"/>
          <w:sz w:val="36"/>
        </w:rPr>
      </w:pPr>
    </w:p>
    <w:p w:rsidR="001669F2" w:rsidRPr="0053529D" w:rsidRDefault="001669F2" w:rsidP="0053529D">
      <w:pPr>
        <w:jc w:val="center"/>
        <w:rPr>
          <w:rFonts w:ascii="Arial" w:hAnsi="Arial" w:cs="Arial"/>
          <w:b/>
          <w:color w:val="080005"/>
          <w:sz w:val="24"/>
        </w:rPr>
      </w:pPr>
      <w:r w:rsidRPr="0053529D">
        <w:rPr>
          <w:rFonts w:ascii="Arial" w:hAnsi="Arial" w:cs="Arial"/>
          <w:b/>
          <w:color w:val="080005"/>
          <w:sz w:val="24"/>
        </w:rPr>
        <w:t xml:space="preserve"> </w:t>
      </w:r>
      <w:r w:rsidRPr="0053529D">
        <w:rPr>
          <w:rFonts w:ascii="Arial" w:hAnsi="Arial" w:cs="Arial"/>
          <w:b/>
          <w:color w:val="080005"/>
          <w:sz w:val="24"/>
        </w:rPr>
        <w:t>DEFINICIONES DE EDUCACIÓN</w:t>
      </w:r>
    </w:p>
    <w:p w:rsidR="001669F2" w:rsidRPr="001669F2" w:rsidRDefault="001669F2" w:rsidP="0053529D">
      <w:pPr>
        <w:spacing w:line="240" w:lineRule="auto"/>
        <w:jc w:val="center"/>
        <w:rPr>
          <w:rFonts w:ascii="Arial" w:hAnsi="Arial" w:cs="Arial"/>
          <w:b/>
          <w:color w:val="080005"/>
          <w:sz w:val="20"/>
          <w:szCs w:val="20"/>
        </w:rPr>
      </w:pPr>
      <w:r w:rsidRPr="001669F2">
        <w:rPr>
          <w:rFonts w:ascii="Arial" w:hAnsi="Arial" w:cs="Arial"/>
          <w:b/>
          <w:color w:val="080005"/>
          <w:sz w:val="20"/>
          <w:szCs w:val="20"/>
        </w:rPr>
        <w:t>ALUMNO(A):</w:t>
      </w:r>
    </w:p>
    <w:p w:rsidR="001669F2" w:rsidRPr="001669F2" w:rsidRDefault="001669F2" w:rsidP="0053529D">
      <w:pPr>
        <w:spacing w:line="240" w:lineRule="auto"/>
        <w:jc w:val="center"/>
        <w:rPr>
          <w:rFonts w:ascii="Arial" w:hAnsi="Arial" w:cs="Arial"/>
          <w:color w:val="080005"/>
          <w:sz w:val="20"/>
          <w:szCs w:val="20"/>
        </w:rPr>
      </w:pPr>
      <w:r w:rsidRPr="001669F2">
        <w:rPr>
          <w:rFonts w:ascii="Arial" w:hAnsi="Arial" w:cs="Arial"/>
          <w:color w:val="080005"/>
          <w:sz w:val="20"/>
          <w:szCs w:val="20"/>
        </w:rPr>
        <w:t>NUBIA LIZBETH CEBREROS RIVERA</w:t>
      </w:r>
    </w:p>
    <w:p w:rsidR="001669F2" w:rsidRPr="001669F2" w:rsidRDefault="001669F2" w:rsidP="0053529D">
      <w:pPr>
        <w:spacing w:line="240" w:lineRule="auto"/>
        <w:jc w:val="center"/>
        <w:rPr>
          <w:rFonts w:ascii="Arial" w:hAnsi="Arial" w:cs="Arial"/>
          <w:b/>
          <w:color w:val="080005"/>
          <w:sz w:val="20"/>
          <w:szCs w:val="20"/>
        </w:rPr>
      </w:pPr>
      <w:r w:rsidRPr="001669F2">
        <w:rPr>
          <w:rFonts w:ascii="Arial" w:hAnsi="Arial" w:cs="Arial"/>
          <w:b/>
          <w:color w:val="080005"/>
          <w:sz w:val="20"/>
          <w:szCs w:val="20"/>
        </w:rPr>
        <w:t>PROFESOR (A):</w:t>
      </w:r>
    </w:p>
    <w:p w:rsidR="001669F2" w:rsidRPr="001669F2" w:rsidRDefault="0053529D" w:rsidP="0053529D">
      <w:pPr>
        <w:spacing w:line="240" w:lineRule="auto"/>
        <w:jc w:val="center"/>
        <w:rPr>
          <w:rFonts w:ascii="Arial" w:hAnsi="Arial" w:cs="Arial"/>
          <w:color w:val="080005"/>
          <w:sz w:val="20"/>
          <w:szCs w:val="20"/>
        </w:rPr>
      </w:pPr>
      <w:r>
        <w:rPr>
          <w:rFonts w:ascii="Arial" w:hAnsi="Arial" w:cs="Arial"/>
          <w:color w:val="080005"/>
          <w:sz w:val="20"/>
          <w:szCs w:val="20"/>
        </w:rPr>
        <w:t>DR. JORGE OMAR TRISCA MARTÍNEZ</w:t>
      </w:r>
    </w:p>
    <w:p w:rsidR="001669F2" w:rsidRDefault="001669F2" w:rsidP="0053529D">
      <w:pPr>
        <w:spacing w:line="240" w:lineRule="auto"/>
        <w:jc w:val="center"/>
        <w:rPr>
          <w:rFonts w:ascii="Arial" w:hAnsi="Arial" w:cs="Arial"/>
          <w:color w:val="080005"/>
        </w:rPr>
      </w:pPr>
    </w:p>
    <w:p w:rsidR="0053529D" w:rsidRDefault="001669F2" w:rsidP="0053529D">
      <w:pPr>
        <w:spacing w:after="0" w:line="240" w:lineRule="auto"/>
        <w:jc w:val="center"/>
        <w:rPr>
          <w:rFonts w:ascii="Arial" w:hAnsi="Arial" w:cs="Arial"/>
          <w:color w:val="080005"/>
          <w:sz w:val="20"/>
        </w:rPr>
      </w:pPr>
      <w:r w:rsidRPr="0053529D">
        <w:rPr>
          <w:rFonts w:ascii="Arial" w:hAnsi="Arial" w:cs="Arial"/>
          <w:color w:val="080005"/>
          <w:sz w:val="20"/>
        </w:rPr>
        <w:t xml:space="preserve">TRABAJO PRESENTADO EN EL </w:t>
      </w:r>
      <w:r w:rsidR="0053529D">
        <w:rPr>
          <w:rFonts w:ascii="Arial" w:hAnsi="Arial" w:cs="Arial"/>
          <w:color w:val="080005"/>
          <w:sz w:val="20"/>
        </w:rPr>
        <w:t xml:space="preserve">SEGUNDO </w:t>
      </w:r>
      <w:r w:rsidRPr="0053529D">
        <w:rPr>
          <w:rFonts w:ascii="Arial" w:hAnsi="Arial" w:cs="Arial"/>
          <w:color w:val="080005"/>
          <w:sz w:val="20"/>
        </w:rPr>
        <w:t>SEMESTRE DE LA LICENCIATURA EN ENSEÑANZA</w:t>
      </w:r>
    </w:p>
    <w:p w:rsidR="001669F2" w:rsidRDefault="001669F2" w:rsidP="0053529D">
      <w:pPr>
        <w:spacing w:after="0" w:line="240" w:lineRule="auto"/>
        <w:jc w:val="center"/>
        <w:rPr>
          <w:rFonts w:ascii="Arial" w:hAnsi="Arial" w:cs="Arial"/>
          <w:color w:val="080005"/>
          <w:sz w:val="20"/>
        </w:rPr>
      </w:pPr>
      <w:r w:rsidRPr="0053529D">
        <w:rPr>
          <w:rFonts w:ascii="Arial" w:hAnsi="Arial" w:cs="Arial"/>
          <w:color w:val="080005"/>
          <w:sz w:val="20"/>
        </w:rPr>
        <w:t xml:space="preserve"> EN EL AREA DE FÍSICO-MATEMÁTICAS,  EN CUMPLIMIENTO DE LA MATERIA DE:</w:t>
      </w:r>
    </w:p>
    <w:p w:rsidR="0053529D" w:rsidRPr="0053529D" w:rsidRDefault="0053529D" w:rsidP="0053529D">
      <w:pPr>
        <w:spacing w:after="0" w:line="240" w:lineRule="auto"/>
        <w:jc w:val="center"/>
        <w:rPr>
          <w:rFonts w:ascii="Arial" w:hAnsi="Arial" w:cs="Arial"/>
          <w:color w:val="080005"/>
          <w:sz w:val="20"/>
        </w:rPr>
      </w:pPr>
    </w:p>
    <w:p w:rsidR="001669F2" w:rsidRDefault="0053529D" w:rsidP="0053529D">
      <w:pPr>
        <w:spacing w:after="0" w:line="240" w:lineRule="auto"/>
        <w:jc w:val="center"/>
        <w:rPr>
          <w:rFonts w:ascii="Arial" w:hAnsi="Arial" w:cs="Arial"/>
          <w:b/>
          <w:color w:val="080005"/>
          <w:sz w:val="20"/>
        </w:rPr>
      </w:pPr>
      <w:r w:rsidRPr="0053529D">
        <w:rPr>
          <w:rFonts w:ascii="Arial" w:hAnsi="Arial" w:cs="Arial"/>
          <w:b/>
          <w:color w:val="080005"/>
          <w:sz w:val="20"/>
        </w:rPr>
        <w:t>ESTRATEGIAS DE INSTRUCCIÓN Y EVALUACIÓN</w:t>
      </w:r>
    </w:p>
    <w:p w:rsidR="0053529D" w:rsidRPr="0053529D" w:rsidRDefault="0053529D" w:rsidP="0053529D">
      <w:pPr>
        <w:spacing w:after="0" w:line="240" w:lineRule="auto"/>
        <w:jc w:val="center"/>
        <w:rPr>
          <w:rFonts w:ascii="Arial" w:hAnsi="Arial" w:cs="Arial"/>
          <w:b/>
          <w:color w:val="080005"/>
          <w:sz w:val="20"/>
        </w:rPr>
      </w:pPr>
    </w:p>
    <w:p w:rsidR="001669F2" w:rsidRPr="0053529D" w:rsidRDefault="001669F2" w:rsidP="0053529D">
      <w:pPr>
        <w:spacing w:after="0" w:line="240" w:lineRule="auto"/>
        <w:jc w:val="center"/>
        <w:rPr>
          <w:rFonts w:ascii="Arial" w:hAnsi="Arial" w:cs="Arial"/>
          <w:color w:val="080005"/>
          <w:sz w:val="18"/>
        </w:rPr>
      </w:pPr>
    </w:p>
    <w:p w:rsidR="00996E9A" w:rsidRDefault="001669F2" w:rsidP="0053529D">
      <w:pPr>
        <w:spacing w:after="0" w:line="240" w:lineRule="auto"/>
        <w:jc w:val="center"/>
        <w:rPr>
          <w:rFonts w:ascii="Arial" w:hAnsi="Arial" w:cs="Arial"/>
          <w:color w:val="080005"/>
          <w:sz w:val="18"/>
        </w:rPr>
      </w:pPr>
      <w:r w:rsidRPr="0053529D">
        <w:rPr>
          <w:rFonts w:ascii="Arial" w:hAnsi="Arial" w:cs="Arial"/>
          <w:color w:val="080005"/>
          <w:sz w:val="18"/>
        </w:rPr>
        <w:t>MONTEMORELOS – NUEVO LEÓN</w:t>
      </w:r>
      <w:r w:rsidR="0053529D">
        <w:rPr>
          <w:rFonts w:ascii="Arial" w:hAnsi="Arial" w:cs="Arial"/>
          <w:color w:val="080005"/>
          <w:sz w:val="18"/>
        </w:rPr>
        <w:t xml:space="preserve">,  </w:t>
      </w:r>
      <w:r w:rsidR="0053529D" w:rsidRPr="0053529D">
        <w:rPr>
          <w:rFonts w:ascii="Arial" w:hAnsi="Arial" w:cs="Arial"/>
          <w:color w:val="080005"/>
          <w:sz w:val="18"/>
        </w:rPr>
        <w:t>ABRIL 2014</w:t>
      </w:r>
    </w:p>
    <w:p w:rsidR="0053529D" w:rsidRPr="0053529D" w:rsidRDefault="0053529D" w:rsidP="0053529D">
      <w:pPr>
        <w:spacing w:after="0" w:line="240" w:lineRule="auto"/>
        <w:jc w:val="center"/>
        <w:rPr>
          <w:rFonts w:ascii="Arial" w:hAnsi="Arial" w:cs="Arial"/>
          <w:color w:val="080005"/>
          <w:sz w:val="18"/>
        </w:rPr>
      </w:pPr>
    </w:p>
    <w:p w:rsidR="00B01CA3" w:rsidRPr="00AD2D47" w:rsidRDefault="00B01CA3" w:rsidP="00B01CA3">
      <w:pPr>
        <w:spacing w:line="240" w:lineRule="auto"/>
        <w:ind w:right="-319"/>
        <w:jc w:val="center"/>
        <w:rPr>
          <w:b/>
          <w:color w:val="632423" w:themeColor="accent2" w:themeShade="80"/>
          <w:sz w:val="28"/>
        </w:rPr>
      </w:pPr>
      <w:r w:rsidRPr="00AD2D47">
        <w:rPr>
          <w:b/>
          <w:color w:val="632423" w:themeColor="accent2" w:themeShade="80"/>
          <w:sz w:val="28"/>
        </w:rPr>
        <w:lastRenderedPageBreak/>
        <w:t>Cuadro comparativo de diferentes definiciones de educación</w:t>
      </w:r>
    </w:p>
    <w:tbl>
      <w:tblPr>
        <w:tblStyle w:val="Sombreadovistoso-nfasis2"/>
        <w:tblpPr w:leftFromText="141" w:rightFromText="141" w:vertAnchor="page" w:horzAnchor="margin" w:tblpXSpec="center" w:tblpY="3106"/>
        <w:tblW w:w="14934" w:type="dxa"/>
        <w:tblLayout w:type="fixed"/>
        <w:tblLook w:val="0000" w:firstRow="0" w:lastRow="0" w:firstColumn="0" w:lastColumn="0" w:noHBand="0" w:noVBand="0"/>
      </w:tblPr>
      <w:tblGrid>
        <w:gridCol w:w="1526"/>
        <w:gridCol w:w="2835"/>
        <w:gridCol w:w="2835"/>
        <w:gridCol w:w="2551"/>
        <w:gridCol w:w="2268"/>
        <w:gridCol w:w="2919"/>
      </w:tblGrid>
      <w:tr w:rsidR="00AD2D47" w:rsidTr="009F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34" w:type="dxa"/>
            <w:gridSpan w:val="6"/>
          </w:tcPr>
          <w:p w:rsidR="00AD2D47" w:rsidRPr="00B01CA3" w:rsidRDefault="00AD2D47" w:rsidP="00AD2D47">
            <w:pPr>
              <w:jc w:val="center"/>
              <w:rPr>
                <w:b/>
              </w:rPr>
            </w:pPr>
            <w:r w:rsidRPr="00AD2D47">
              <w:rPr>
                <w:b/>
                <w:sz w:val="24"/>
              </w:rPr>
              <w:t>Definiciones de “Educación”</w:t>
            </w:r>
          </w:p>
        </w:tc>
      </w:tr>
      <w:tr w:rsidR="00CD6C45" w:rsidTr="009F6C8F">
        <w:trPr>
          <w:trHeight w:val="10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AD2D47" w:rsidRPr="00AD2D47" w:rsidRDefault="00AD2D47" w:rsidP="00AD2D47">
            <w:pPr>
              <w:rPr>
                <w:sz w:val="24"/>
              </w:rPr>
            </w:pPr>
          </w:p>
          <w:p w:rsidR="00AD2D47" w:rsidRPr="00AD2D47" w:rsidRDefault="007E4D63" w:rsidP="00AD2D47">
            <w:pPr>
              <w:jc w:val="center"/>
              <w:rPr>
                <w:sz w:val="24"/>
              </w:rPr>
            </w:pPr>
            <w:r w:rsidRPr="007E4D63">
              <w:rPr>
                <w:b/>
                <w:sz w:val="20"/>
                <w:szCs w:val="24"/>
                <w:u w:val="single"/>
              </w:rPr>
              <w:t>LA EDUCACIÓN</w:t>
            </w:r>
            <w:r w:rsidRPr="007E4D63">
              <w:rPr>
                <w:sz w:val="20"/>
              </w:rPr>
              <w:t xml:space="preserve"> </w:t>
            </w:r>
            <w:r w:rsidR="00AD2D47" w:rsidRPr="00AD2D47">
              <w:rPr>
                <w:sz w:val="24"/>
              </w:rPr>
              <w:t>según…</w:t>
            </w:r>
          </w:p>
        </w:tc>
        <w:tc>
          <w:tcPr>
            <w:tcW w:w="2835" w:type="dxa"/>
          </w:tcPr>
          <w:p w:rsidR="00AD2D47" w:rsidRPr="00AD2D47" w:rsidRDefault="00AD2D47" w:rsidP="00AD2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AD2D47" w:rsidRPr="00AD2D47" w:rsidRDefault="00AD2D47" w:rsidP="00AD2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D2D47">
              <w:rPr>
                <w:b/>
                <w:sz w:val="24"/>
                <w:szCs w:val="24"/>
              </w:rPr>
              <w:t>Platón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AD2D47" w:rsidRPr="00AD2D47" w:rsidRDefault="00AD2D47" w:rsidP="00AD2D47">
            <w:pPr>
              <w:jc w:val="center"/>
              <w:rPr>
                <w:b/>
                <w:sz w:val="24"/>
                <w:szCs w:val="24"/>
              </w:rPr>
            </w:pPr>
          </w:p>
          <w:p w:rsidR="00AD2D47" w:rsidRPr="00AD2D47" w:rsidRDefault="00AD2D47" w:rsidP="00AD2D47">
            <w:pPr>
              <w:jc w:val="center"/>
              <w:rPr>
                <w:b/>
                <w:sz w:val="24"/>
                <w:szCs w:val="24"/>
              </w:rPr>
            </w:pPr>
            <w:r w:rsidRPr="00AD2D47">
              <w:rPr>
                <w:b/>
                <w:sz w:val="24"/>
                <w:szCs w:val="24"/>
              </w:rPr>
              <w:t>Piaget</w:t>
            </w:r>
          </w:p>
        </w:tc>
        <w:tc>
          <w:tcPr>
            <w:tcW w:w="2551" w:type="dxa"/>
          </w:tcPr>
          <w:p w:rsidR="00AD2D47" w:rsidRPr="00AD2D47" w:rsidRDefault="00AD2D47" w:rsidP="00AD2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AD2D47" w:rsidRPr="00AD2D47" w:rsidRDefault="00AD2D47" w:rsidP="00AD2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D2D47">
              <w:rPr>
                <w:b/>
                <w:sz w:val="24"/>
                <w:szCs w:val="24"/>
              </w:rPr>
              <w:t>Aristóteles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AD2D47" w:rsidRDefault="00AD2D47" w:rsidP="00AD2D47"/>
          <w:p w:rsidR="00AD2D47" w:rsidRPr="00AD2D47" w:rsidRDefault="00AD2D47" w:rsidP="00AD2D47">
            <w:pPr>
              <w:jc w:val="center"/>
              <w:rPr>
                <w:b/>
              </w:rPr>
            </w:pPr>
            <w:r w:rsidRPr="00AD2D47">
              <w:rPr>
                <w:b/>
                <w:sz w:val="24"/>
              </w:rPr>
              <w:t>Rousseau</w:t>
            </w:r>
          </w:p>
        </w:tc>
        <w:tc>
          <w:tcPr>
            <w:tcW w:w="2919" w:type="dxa"/>
          </w:tcPr>
          <w:p w:rsidR="00AD2D47" w:rsidRDefault="00AD2D47" w:rsidP="00AD2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2D47" w:rsidRPr="00AD2D47" w:rsidRDefault="00AD2D47" w:rsidP="00AD2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AD2D47">
              <w:rPr>
                <w:b/>
                <w:sz w:val="24"/>
              </w:rPr>
              <w:t>Kant</w:t>
            </w:r>
          </w:p>
        </w:tc>
      </w:tr>
      <w:tr w:rsidR="00CD6C45" w:rsidTr="009F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AD2D47" w:rsidRPr="007E4D63" w:rsidRDefault="00FC5284" w:rsidP="00AD2D47">
            <w:pPr>
              <w:jc w:val="center"/>
              <w:rPr>
                <w:b/>
                <w:sz w:val="24"/>
                <w:szCs w:val="24"/>
              </w:rPr>
            </w:pPr>
            <w:r w:rsidRPr="007E4D63">
              <w:rPr>
                <w:b/>
                <w:sz w:val="24"/>
                <w:szCs w:val="24"/>
              </w:rPr>
              <w:t>e</w:t>
            </w:r>
            <w:r w:rsidR="00AD2D47" w:rsidRPr="007E4D63">
              <w:rPr>
                <w:b/>
                <w:sz w:val="24"/>
                <w:szCs w:val="24"/>
              </w:rPr>
              <w:t>s</w:t>
            </w:r>
            <w:r w:rsidRPr="007E4D6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:rsidR="00AD2D47" w:rsidRPr="00CD6C45" w:rsidRDefault="00AD2D47" w:rsidP="00AD2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32423" w:themeColor="accent2" w:themeShade="80"/>
                <w:sz w:val="24"/>
              </w:rPr>
            </w:pPr>
            <w:r w:rsidRPr="00CD6C45">
              <w:rPr>
                <w:color w:val="632423" w:themeColor="accent2" w:themeShade="80"/>
                <w:sz w:val="24"/>
              </w:rPr>
              <w:t>Un proceso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AD2D47" w:rsidRPr="00CD6C45" w:rsidRDefault="00AD2D47" w:rsidP="00AD2D47">
            <w:pPr>
              <w:jc w:val="center"/>
              <w:rPr>
                <w:color w:val="632423" w:themeColor="accent2" w:themeShade="80"/>
                <w:sz w:val="24"/>
              </w:rPr>
            </w:pPr>
            <w:r w:rsidRPr="00CD6C45">
              <w:rPr>
                <w:color w:val="632423" w:themeColor="accent2" w:themeShade="80"/>
                <w:sz w:val="24"/>
              </w:rPr>
              <w:t>Forjar individuos</w:t>
            </w:r>
          </w:p>
        </w:tc>
        <w:tc>
          <w:tcPr>
            <w:tcW w:w="2551" w:type="dxa"/>
          </w:tcPr>
          <w:p w:rsidR="00AD2D47" w:rsidRPr="00CD6C45" w:rsidRDefault="00AD2D47" w:rsidP="00AD2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32423" w:themeColor="accent2" w:themeShade="80"/>
                <w:sz w:val="24"/>
              </w:rPr>
            </w:pPr>
            <w:r w:rsidRPr="00CD6C45">
              <w:rPr>
                <w:color w:val="632423" w:themeColor="accent2" w:themeShade="80"/>
                <w:sz w:val="24"/>
              </w:rPr>
              <w:t>De carácter algo material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AD2D47" w:rsidRPr="00CD6C45" w:rsidRDefault="00AD2D47" w:rsidP="00AD2D47">
            <w:pPr>
              <w:jc w:val="center"/>
              <w:rPr>
                <w:color w:val="632423" w:themeColor="accent2" w:themeShade="80"/>
                <w:sz w:val="24"/>
              </w:rPr>
            </w:pPr>
            <w:r w:rsidRPr="00CD6C45">
              <w:rPr>
                <w:color w:val="632423" w:themeColor="accent2" w:themeShade="80"/>
                <w:sz w:val="24"/>
              </w:rPr>
              <w:t>Un proceso continuo</w:t>
            </w:r>
          </w:p>
        </w:tc>
        <w:tc>
          <w:tcPr>
            <w:tcW w:w="2919" w:type="dxa"/>
          </w:tcPr>
          <w:p w:rsidR="00AD2D47" w:rsidRPr="00CD6C45" w:rsidRDefault="00AD2D47" w:rsidP="00AD2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32423" w:themeColor="accent2" w:themeShade="80"/>
                <w:sz w:val="24"/>
              </w:rPr>
            </w:pPr>
            <w:r w:rsidRPr="00CD6C45">
              <w:rPr>
                <w:color w:val="632423" w:themeColor="accent2" w:themeShade="80"/>
                <w:sz w:val="24"/>
              </w:rPr>
              <w:t>Instrucción y disciplina</w:t>
            </w:r>
          </w:p>
        </w:tc>
      </w:tr>
      <w:tr w:rsidR="00CD6C45" w:rsidTr="009F6C8F">
        <w:trPr>
          <w:trHeight w:val="15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FC5284" w:rsidRPr="007E4D63" w:rsidRDefault="00FC5284" w:rsidP="00AD2D47">
            <w:pPr>
              <w:jc w:val="center"/>
              <w:rPr>
                <w:b/>
                <w:sz w:val="24"/>
                <w:szCs w:val="24"/>
              </w:rPr>
            </w:pPr>
          </w:p>
          <w:p w:rsidR="00AD2D47" w:rsidRPr="007E4D63" w:rsidRDefault="00FC5284" w:rsidP="00FC5284">
            <w:pPr>
              <w:jc w:val="center"/>
              <w:rPr>
                <w:b/>
                <w:sz w:val="24"/>
                <w:szCs w:val="24"/>
              </w:rPr>
            </w:pPr>
            <w:r w:rsidRPr="007E4D63">
              <w:rPr>
                <w:b/>
                <w:sz w:val="24"/>
                <w:szCs w:val="24"/>
              </w:rPr>
              <w:t>que</w:t>
            </w:r>
          </w:p>
        </w:tc>
        <w:tc>
          <w:tcPr>
            <w:tcW w:w="2835" w:type="dxa"/>
          </w:tcPr>
          <w:p w:rsidR="00AD2D47" w:rsidRPr="00CD6C45" w:rsidRDefault="00FC5284" w:rsidP="00FC5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CD6C45">
              <w:rPr>
                <w:color w:val="1F497D" w:themeColor="text2"/>
                <w:sz w:val="24"/>
              </w:rPr>
              <w:t>permite al hombre tomar conciencia de la existencia de otra realidad, y más plena, a la que está llamado, de la que procede y hacia la que dirige.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AD2D47" w:rsidRPr="00CD6C45" w:rsidRDefault="00FC5284" w:rsidP="00FC5284">
            <w:pPr>
              <w:jc w:val="center"/>
              <w:rPr>
                <w:color w:val="1F497D" w:themeColor="text2"/>
              </w:rPr>
            </w:pPr>
            <w:r w:rsidRPr="00CD6C45">
              <w:rPr>
                <w:color w:val="1F497D" w:themeColor="text2"/>
                <w:sz w:val="24"/>
              </w:rPr>
              <w:t>sean capaces de una autonomía intelectual y moral  y que respeten esa autonomía del prójimo</w:t>
            </w:r>
            <w:r w:rsidR="007E4D63" w:rsidRPr="00CD6C45">
              <w:rPr>
                <w:color w:val="1F497D" w:themeColor="text2"/>
                <w:sz w:val="24"/>
              </w:rPr>
              <w:t>,</w:t>
            </w:r>
          </w:p>
        </w:tc>
        <w:tc>
          <w:tcPr>
            <w:tcW w:w="2551" w:type="dxa"/>
          </w:tcPr>
          <w:p w:rsidR="00AD2D47" w:rsidRPr="00CD6C45" w:rsidRDefault="00FC5284" w:rsidP="00FC5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CD6C45">
              <w:rPr>
                <w:color w:val="1F497D" w:themeColor="text2"/>
                <w:sz w:val="24"/>
              </w:rPr>
              <w:t>entiende que solo mediante la relación del individuo con otras personas se puede hacer un hombre.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AD2D47" w:rsidRPr="00CD6C45" w:rsidRDefault="00FC5284" w:rsidP="00FC5284">
            <w:pPr>
              <w:jc w:val="center"/>
              <w:rPr>
                <w:color w:val="1F497D" w:themeColor="text2"/>
              </w:rPr>
            </w:pPr>
            <w:r w:rsidRPr="00CD6C45">
              <w:rPr>
                <w:color w:val="1F497D" w:themeColor="text2"/>
                <w:sz w:val="24"/>
              </w:rPr>
              <w:t>empieza desde el nacimiento y sigue el desarrollo natural de las facultades latentes del ser humano.</w:t>
            </w:r>
          </w:p>
        </w:tc>
        <w:tc>
          <w:tcPr>
            <w:tcW w:w="2919" w:type="dxa"/>
          </w:tcPr>
          <w:p w:rsidR="00A63C57" w:rsidRPr="00CD6C45" w:rsidRDefault="00A63C57" w:rsidP="00FC5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</w:rPr>
            </w:pPr>
          </w:p>
          <w:p w:rsidR="00AD2D47" w:rsidRPr="00CD6C45" w:rsidRDefault="00FC5284" w:rsidP="00FC5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CD6C45">
              <w:rPr>
                <w:color w:val="1F497D" w:themeColor="text2"/>
                <w:sz w:val="24"/>
              </w:rPr>
              <w:t>debe recibir  el ser humano para enfrentar las presiones del ambiente</w:t>
            </w:r>
            <w:r w:rsidR="00A63C57" w:rsidRPr="00CD6C45">
              <w:rPr>
                <w:color w:val="1F497D" w:themeColor="text2"/>
                <w:sz w:val="24"/>
              </w:rPr>
              <w:t>.</w:t>
            </w:r>
          </w:p>
        </w:tc>
      </w:tr>
      <w:tr w:rsidR="00CD6C45" w:rsidTr="009F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FC5284" w:rsidRPr="007E4D63" w:rsidRDefault="00FC5284" w:rsidP="00715579">
            <w:pPr>
              <w:rPr>
                <w:b/>
                <w:sz w:val="24"/>
                <w:szCs w:val="24"/>
              </w:rPr>
            </w:pPr>
          </w:p>
          <w:p w:rsidR="00FC5284" w:rsidRPr="007E4D63" w:rsidRDefault="00FC5284" w:rsidP="007E4D63">
            <w:pPr>
              <w:jc w:val="center"/>
              <w:rPr>
                <w:b/>
                <w:sz w:val="24"/>
                <w:szCs w:val="24"/>
              </w:rPr>
            </w:pPr>
            <w:r w:rsidRPr="007E4D63">
              <w:rPr>
                <w:b/>
                <w:sz w:val="24"/>
                <w:szCs w:val="24"/>
              </w:rPr>
              <w:t>Por lo tanto</w:t>
            </w:r>
          </w:p>
        </w:tc>
        <w:tc>
          <w:tcPr>
            <w:tcW w:w="2835" w:type="dxa"/>
          </w:tcPr>
          <w:p w:rsidR="00AD2D47" w:rsidRPr="00CD6C45" w:rsidRDefault="00FC5284" w:rsidP="00FC5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D1B11" w:themeColor="background2" w:themeShade="1A"/>
              </w:rPr>
            </w:pPr>
            <w:proofErr w:type="gramStart"/>
            <w:r w:rsidRPr="00CD6C45">
              <w:rPr>
                <w:color w:val="1D1B11" w:themeColor="background2" w:themeShade="1A"/>
                <w:sz w:val="24"/>
              </w:rPr>
              <w:t>la</w:t>
            </w:r>
            <w:proofErr w:type="gramEnd"/>
            <w:r w:rsidRPr="00CD6C45">
              <w:rPr>
                <w:color w:val="1D1B11" w:themeColor="background2" w:themeShade="1A"/>
                <w:sz w:val="24"/>
              </w:rPr>
              <w:t xml:space="preserve"> educación es la desalineación, la ciencia es liberación y la filosofía es alumbramiento.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AD2D47" w:rsidRPr="00CD6C45" w:rsidRDefault="007E4D63" w:rsidP="007E4D63">
            <w:pPr>
              <w:jc w:val="center"/>
              <w:rPr>
                <w:color w:val="1D1B11" w:themeColor="background2" w:themeShade="1A"/>
                <w:sz w:val="24"/>
              </w:rPr>
            </w:pPr>
            <w:proofErr w:type="gramStart"/>
            <w:r w:rsidRPr="00CD6C45">
              <w:rPr>
                <w:color w:val="1D1B11" w:themeColor="background2" w:themeShade="1A"/>
                <w:sz w:val="24"/>
              </w:rPr>
              <w:t>debe</w:t>
            </w:r>
            <w:proofErr w:type="gramEnd"/>
            <w:r w:rsidRPr="00CD6C45">
              <w:rPr>
                <w:color w:val="1D1B11" w:themeColor="background2" w:themeShade="1A"/>
                <w:sz w:val="24"/>
              </w:rPr>
              <w:t xml:space="preserve"> ser en virtud precisamente de la regla de la reciprocidad.</w:t>
            </w:r>
          </w:p>
        </w:tc>
        <w:tc>
          <w:tcPr>
            <w:tcW w:w="2551" w:type="dxa"/>
          </w:tcPr>
          <w:p w:rsidR="00AD2D47" w:rsidRPr="00CD6C45" w:rsidRDefault="007E4D63" w:rsidP="007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D1B11" w:themeColor="background2" w:themeShade="1A"/>
              </w:rPr>
            </w:pPr>
            <w:proofErr w:type="gramStart"/>
            <w:r w:rsidRPr="00CD6C45">
              <w:rPr>
                <w:color w:val="1D1B11" w:themeColor="background2" w:themeShade="1A"/>
                <w:sz w:val="24"/>
              </w:rPr>
              <w:t>si</w:t>
            </w:r>
            <w:proofErr w:type="gramEnd"/>
            <w:r w:rsidRPr="00CD6C45">
              <w:rPr>
                <w:color w:val="1D1B11" w:themeColor="background2" w:themeShade="1A"/>
                <w:sz w:val="24"/>
              </w:rPr>
              <w:t xml:space="preserve"> esta relación es cualificada puede llegar a ser un buen hombre.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AD2D47" w:rsidRPr="00CD6C45" w:rsidRDefault="007E4D63" w:rsidP="007E4D63">
            <w:pPr>
              <w:jc w:val="center"/>
              <w:rPr>
                <w:color w:val="1D1B11" w:themeColor="background2" w:themeShade="1A"/>
              </w:rPr>
            </w:pPr>
            <w:proofErr w:type="gramStart"/>
            <w:r w:rsidRPr="00CD6C45">
              <w:rPr>
                <w:color w:val="1D1B11" w:themeColor="background2" w:themeShade="1A"/>
                <w:sz w:val="24"/>
              </w:rPr>
              <w:t>el</w:t>
            </w:r>
            <w:proofErr w:type="gramEnd"/>
            <w:r w:rsidRPr="00CD6C45">
              <w:rPr>
                <w:color w:val="1D1B11" w:themeColor="background2" w:themeShade="1A"/>
                <w:sz w:val="24"/>
              </w:rPr>
              <w:t xml:space="preserve"> ser humano debe descubrir por si mismo las presiones del ambiente.</w:t>
            </w:r>
          </w:p>
        </w:tc>
        <w:tc>
          <w:tcPr>
            <w:tcW w:w="2919" w:type="dxa"/>
          </w:tcPr>
          <w:p w:rsidR="00AD2D47" w:rsidRPr="00CD6C45" w:rsidRDefault="00A63C57" w:rsidP="00A63C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D1B11" w:themeColor="background2" w:themeShade="1A"/>
              </w:rPr>
            </w:pPr>
            <w:proofErr w:type="gramStart"/>
            <w:r w:rsidRPr="00CD6C45">
              <w:rPr>
                <w:color w:val="1D1B11" w:themeColor="background2" w:themeShade="1A"/>
                <w:sz w:val="24"/>
              </w:rPr>
              <w:t>tiene</w:t>
            </w:r>
            <w:proofErr w:type="gramEnd"/>
            <w:r w:rsidRPr="00CD6C45">
              <w:rPr>
                <w:color w:val="1D1B11" w:themeColor="background2" w:themeShade="1A"/>
                <w:sz w:val="24"/>
              </w:rPr>
              <w:t xml:space="preserve"> por fin el desarrollo en el hombre de toda la perfección que su naturaleza lleva consigo.</w:t>
            </w:r>
          </w:p>
        </w:tc>
      </w:tr>
      <w:tr w:rsidR="00CD6C45" w:rsidTr="009F6C8F">
        <w:trPr>
          <w:trHeight w:val="12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637047" w:rsidRPr="00637047" w:rsidRDefault="00637047" w:rsidP="00637047">
            <w:pPr>
              <w:jc w:val="center"/>
              <w:rPr>
                <w:b/>
                <w:sz w:val="24"/>
              </w:rPr>
            </w:pPr>
          </w:p>
          <w:p w:rsidR="00AD2D47" w:rsidRPr="00637047" w:rsidRDefault="00A63C57" w:rsidP="00637047">
            <w:pPr>
              <w:jc w:val="center"/>
              <w:rPr>
                <w:b/>
                <w:sz w:val="24"/>
              </w:rPr>
            </w:pPr>
            <w:r w:rsidRPr="00637047">
              <w:rPr>
                <w:b/>
                <w:sz w:val="24"/>
              </w:rPr>
              <w:t>Su punto de partida es:</w:t>
            </w:r>
          </w:p>
        </w:tc>
        <w:tc>
          <w:tcPr>
            <w:tcW w:w="2835" w:type="dxa"/>
          </w:tcPr>
          <w:p w:rsidR="00562CDA" w:rsidRDefault="00562CDA" w:rsidP="00637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  <w:p w:rsidR="00637047" w:rsidRPr="00CD6C45" w:rsidRDefault="00562CDA" w:rsidP="00637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</w:rPr>
            </w:pPr>
            <w:r w:rsidRPr="00562CDA">
              <w:rPr>
                <w:color w:val="984806" w:themeColor="accent6" w:themeShade="80"/>
                <w:sz w:val="24"/>
              </w:rPr>
              <w:t>La composición del ser humano</w:t>
            </w:r>
            <w:r>
              <w:rPr>
                <w:color w:val="984806" w:themeColor="accent6" w:themeShade="80"/>
                <w:sz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AD2D47" w:rsidRPr="00CD6C45" w:rsidRDefault="009F6C8F" w:rsidP="009F6C8F">
            <w:pPr>
              <w:jc w:val="center"/>
              <w:rPr>
                <w:color w:val="984806" w:themeColor="accent6" w:themeShade="80"/>
              </w:rPr>
            </w:pPr>
            <w:r w:rsidRPr="009F6C8F">
              <w:rPr>
                <w:color w:val="984806" w:themeColor="accent6" w:themeShade="80"/>
                <w:sz w:val="24"/>
              </w:rPr>
              <w:t>La indestructible interconexión entre el sujeto y el objeto.</w:t>
            </w:r>
          </w:p>
        </w:tc>
        <w:tc>
          <w:tcPr>
            <w:tcW w:w="2551" w:type="dxa"/>
          </w:tcPr>
          <w:p w:rsidR="00F661E4" w:rsidRDefault="00F661E4" w:rsidP="00F66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  <w:p w:rsidR="00AD2D47" w:rsidRPr="00CD6C45" w:rsidRDefault="00F661E4" w:rsidP="00F66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</w:rPr>
            </w:pPr>
            <w:r w:rsidRPr="00F661E4">
              <w:rPr>
                <w:color w:val="984806" w:themeColor="accent6" w:themeShade="80"/>
                <w:sz w:val="24"/>
              </w:rPr>
              <w:t>El conocimiento sensible.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2B7BC1" w:rsidRDefault="002B7BC1" w:rsidP="002B7BC1">
            <w:pPr>
              <w:jc w:val="center"/>
              <w:rPr>
                <w:color w:val="984806" w:themeColor="accent6" w:themeShade="80"/>
                <w:sz w:val="24"/>
              </w:rPr>
            </w:pPr>
          </w:p>
          <w:p w:rsidR="00AD2D47" w:rsidRPr="00CD6C45" w:rsidRDefault="002B7BC1" w:rsidP="002B7BC1">
            <w:pPr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  <w:sz w:val="24"/>
              </w:rPr>
              <w:t>L</w:t>
            </w:r>
            <w:r w:rsidRPr="002B7BC1">
              <w:rPr>
                <w:color w:val="984806" w:themeColor="accent6" w:themeShade="80"/>
                <w:sz w:val="24"/>
              </w:rPr>
              <w:t>a naturaleza humana</w:t>
            </w:r>
            <w:r w:rsidR="00562CDA">
              <w:rPr>
                <w:color w:val="984806" w:themeColor="accent6" w:themeShade="80"/>
                <w:sz w:val="24"/>
              </w:rPr>
              <w:t>.</w:t>
            </w:r>
          </w:p>
        </w:tc>
        <w:tc>
          <w:tcPr>
            <w:tcW w:w="2919" w:type="dxa"/>
          </w:tcPr>
          <w:p w:rsidR="002B7BC1" w:rsidRDefault="002B7BC1" w:rsidP="002B7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  <w:p w:rsidR="00AD2D47" w:rsidRPr="00CD6C45" w:rsidRDefault="002B7BC1" w:rsidP="002B7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  <w:sz w:val="24"/>
              </w:rPr>
              <w:t>L</w:t>
            </w:r>
            <w:r w:rsidRPr="002B7BC1">
              <w:rPr>
                <w:color w:val="984806" w:themeColor="accent6" w:themeShade="80"/>
                <w:sz w:val="24"/>
              </w:rPr>
              <w:t>a instrucción</w:t>
            </w:r>
            <w:r w:rsidR="00562CDA">
              <w:rPr>
                <w:color w:val="984806" w:themeColor="accent6" w:themeShade="80"/>
                <w:sz w:val="24"/>
              </w:rPr>
              <w:t>.</w:t>
            </w:r>
          </w:p>
        </w:tc>
      </w:tr>
      <w:tr w:rsidR="00A63C57" w:rsidTr="009F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637047" w:rsidRPr="00637047" w:rsidRDefault="00637047" w:rsidP="00637047">
            <w:pPr>
              <w:jc w:val="center"/>
              <w:rPr>
                <w:b/>
                <w:sz w:val="24"/>
              </w:rPr>
            </w:pPr>
          </w:p>
          <w:p w:rsidR="00A63C57" w:rsidRPr="00637047" w:rsidRDefault="009F6C8F" w:rsidP="006370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 fin ú</w:t>
            </w:r>
            <w:r w:rsidR="00A63C57" w:rsidRPr="00637047">
              <w:rPr>
                <w:b/>
                <w:sz w:val="24"/>
              </w:rPr>
              <w:t>ltimo es:</w:t>
            </w:r>
          </w:p>
        </w:tc>
        <w:tc>
          <w:tcPr>
            <w:tcW w:w="2835" w:type="dxa"/>
          </w:tcPr>
          <w:p w:rsidR="002B7BC1" w:rsidRDefault="002B7BC1" w:rsidP="002B7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4"/>
              </w:rPr>
            </w:pPr>
          </w:p>
          <w:p w:rsidR="00A63C57" w:rsidRPr="00CD6C45" w:rsidRDefault="002B7BC1" w:rsidP="002B7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  <w:sz w:val="24"/>
              </w:rPr>
              <w:t xml:space="preserve">Crear </w:t>
            </w:r>
            <w:r w:rsidRPr="002B7BC1">
              <w:rPr>
                <w:color w:val="403152" w:themeColor="accent4" w:themeShade="80"/>
                <w:sz w:val="24"/>
              </w:rPr>
              <w:t>conciencia de la realidad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637047" w:rsidRPr="00CD6C45" w:rsidRDefault="002B7BC1" w:rsidP="00637047">
            <w:pPr>
              <w:jc w:val="center"/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  <w:sz w:val="24"/>
              </w:rPr>
              <w:t>C</w:t>
            </w:r>
            <w:r w:rsidR="00637047" w:rsidRPr="00CD6C45">
              <w:rPr>
                <w:color w:val="403152" w:themeColor="accent4" w:themeShade="80"/>
                <w:sz w:val="24"/>
              </w:rPr>
              <w:t xml:space="preserve">rear personas capaces de hacer cosas nuevas, y no simplemente repetir lo que otras generaciones </w:t>
            </w:r>
            <w:proofErr w:type="gramStart"/>
            <w:r w:rsidR="00637047" w:rsidRPr="00CD6C45">
              <w:rPr>
                <w:color w:val="403152" w:themeColor="accent4" w:themeShade="80"/>
                <w:sz w:val="24"/>
              </w:rPr>
              <w:t>hicieron</w:t>
            </w:r>
            <w:proofErr w:type="gramEnd"/>
            <w:r w:rsidR="00637047" w:rsidRPr="00CD6C45">
              <w:rPr>
                <w:color w:val="403152" w:themeColor="accent4" w:themeShade="80"/>
                <w:sz w:val="24"/>
              </w:rPr>
              <w:t>.</w:t>
            </w:r>
          </w:p>
        </w:tc>
        <w:tc>
          <w:tcPr>
            <w:tcW w:w="2551" w:type="dxa"/>
          </w:tcPr>
          <w:p w:rsidR="00562CDA" w:rsidRDefault="00562CDA" w:rsidP="00AD2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</w:rPr>
            </w:pPr>
          </w:p>
          <w:p w:rsidR="00A63C57" w:rsidRPr="00CD6C45" w:rsidRDefault="00562CDA" w:rsidP="00562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D</w:t>
            </w:r>
            <w:r w:rsidRPr="00562CDA">
              <w:rPr>
                <w:color w:val="403152" w:themeColor="accent4" w:themeShade="80"/>
              </w:rPr>
              <w:t>irigir los sentimientos</w:t>
            </w:r>
            <w:r>
              <w:rPr>
                <w:color w:val="403152" w:themeColor="accent4" w:themeShade="80"/>
              </w:rPr>
              <w:t xml:space="preserve"> </w:t>
            </w:r>
            <w:r>
              <w:t xml:space="preserve"> </w:t>
            </w:r>
            <w:r w:rsidRPr="00562CDA">
              <w:rPr>
                <w:color w:val="403152" w:themeColor="accent4" w:themeShade="80"/>
              </w:rPr>
              <w:t>hacia el orden ético</w:t>
            </w:r>
            <w:r>
              <w:rPr>
                <w:color w:val="403152" w:themeColor="accent4" w:themeShade="8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A63C57" w:rsidRPr="00CD6C45" w:rsidRDefault="002B7BC1" w:rsidP="002B7BC1">
            <w:pPr>
              <w:jc w:val="center"/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  <w:sz w:val="24"/>
              </w:rPr>
              <w:t>P</w:t>
            </w:r>
            <w:r w:rsidRPr="002B7BC1">
              <w:rPr>
                <w:color w:val="403152" w:themeColor="accent4" w:themeShade="80"/>
                <w:sz w:val="24"/>
              </w:rPr>
              <w:t>ropiciar ambientes naturales y no tratar de inducir conocimiento alguno a través de la instrucción.</w:t>
            </w:r>
          </w:p>
        </w:tc>
        <w:tc>
          <w:tcPr>
            <w:tcW w:w="2919" w:type="dxa"/>
          </w:tcPr>
          <w:p w:rsidR="00637047" w:rsidRPr="00CD6C45" w:rsidRDefault="002B7BC1" w:rsidP="00637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24"/>
              </w:rPr>
            </w:pPr>
            <w:r>
              <w:rPr>
                <w:color w:val="403152" w:themeColor="accent4" w:themeShade="80"/>
                <w:sz w:val="24"/>
              </w:rPr>
              <w:t>E</w:t>
            </w:r>
            <w:r w:rsidR="00637047" w:rsidRPr="00CD6C45">
              <w:rPr>
                <w:color w:val="403152" w:themeColor="accent4" w:themeShade="80"/>
                <w:sz w:val="24"/>
              </w:rPr>
              <w:t>l desarrollo en el hombre de toda la perfección que su</w:t>
            </w:r>
          </w:p>
          <w:p w:rsidR="00A63C57" w:rsidRPr="00CD6C45" w:rsidRDefault="00637047" w:rsidP="00637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 w:rsidRPr="00CD6C45">
              <w:rPr>
                <w:color w:val="403152" w:themeColor="accent4" w:themeShade="80"/>
                <w:sz w:val="24"/>
              </w:rPr>
              <w:t>naturaleza lleva consigo.</w:t>
            </w:r>
          </w:p>
        </w:tc>
      </w:tr>
    </w:tbl>
    <w:p w:rsidR="003E1A81" w:rsidRPr="00AD2D47" w:rsidRDefault="00AD2D47" w:rsidP="003E1A81">
      <w:pPr>
        <w:spacing w:line="240" w:lineRule="auto"/>
        <w:ind w:left="-284" w:right="-319"/>
        <w:rPr>
          <w:color w:val="632423" w:themeColor="accent2" w:themeShade="80"/>
        </w:rPr>
      </w:pPr>
      <w:r w:rsidRPr="00AD2D47">
        <w:rPr>
          <w:color w:val="632423" w:themeColor="accent2" w:themeShade="80"/>
        </w:rPr>
        <w:t xml:space="preserve"> </w:t>
      </w:r>
      <w:r w:rsidR="00B01CA3" w:rsidRPr="00AD2D47">
        <w:rPr>
          <w:color w:val="632423" w:themeColor="accent2" w:themeShade="80"/>
        </w:rPr>
        <w:t>Es curioso observar que comúnmente se habla de tener buena o mala educación, mucha o poca educación. Catalogamos a una persona como “educada” cuando actúa de una manera reconocida como adecuada para la sociedad.</w:t>
      </w:r>
      <w:r w:rsidR="003E1A81" w:rsidRPr="00AD2D47">
        <w:rPr>
          <w:color w:val="632423" w:themeColor="accent2" w:themeShade="80"/>
        </w:rPr>
        <w:t xml:space="preserve"> </w:t>
      </w:r>
      <w:r w:rsidR="00B01CA3" w:rsidRPr="00AD2D47">
        <w:rPr>
          <w:color w:val="632423" w:themeColor="accent2" w:themeShade="80"/>
        </w:rPr>
        <w:t xml:space="preserve">También puede referirse </w:t>
      </w:r>
      <w:r w:rsidR="003E1A81" w:rsidRPr="00AD2D47">
        <w:rPr>
          <w:color w:val="632423" w:themeColor="accent2" w:themeShade="80"/>
        </w:rPr>
        <w:t>“</w:t>
      </w:r>
      <w:r w:rsidR="00B01CA3" w:rsidRPr="00AD2D47">
        <w:rPr>
          <w:color w:val="632423" w:themeColor="accent2" w:themeShade="80"/>
        </w:rPr>
        <w:t>educación</w:t>
      </w:r>
      <w:r w:rsidR="003E1A81" w:rsidRPr="00AD2D47">
        <w:rPr>
          <w:color w:val="632423" w:themeColor="accent2" w:themeShade="80"/>
        </w:rPr>
        <w:t>”</w:t>
      </w:r>
      <w:r w:rsidR="00B01CA3" w:rsidRPr="00AD2D47">
        <w:rPr>
          <w:color w:val="632423" w:themeColor="accent2" w:themeShade="80"/>
        </w:rPr>
        <w:t xml:space="preserve"> a la posesión de determinado número de conocimientos. Igualmente se hace referencia a este término cuando se trata de poner de manifiesto lo que se ha ofrecido o facilitado a una persona por parte de otras.</w:t>
      </w:r>
      <w:r w:rsidR="003E1A81" w:rsidRPr="00AD2D47">
        <w:rPr>
          <w:color w:val="632423" w:themeColor="accent2" w:themeShade="80"/>
        </w:rPr>
        <w:t xml:space="preserve"> En</w:t>
      </w:r>
      <w:r w:rsidR="00B01CA3" w:rsidRPr="00AD2D47">
        <w:rPr>
          <w:color w:val="632423" w:themeColor="accent2" w:themeShade="80"/>
        </w:rPr>
        <w:t xml:space="preserve"> fin, podemos considerar a alguien como educado </w:t>
      </w:r>
      <w:r w:rsidR="003E1A81" w:rsidRPr="00AD2D47">
        <w:rPr>
          <w:color w:val="632423" w:themeColor="accent2" w:themeShade="80"/>
        </w:rPr>
        <w:t xml:space="preserve">depende la perspectiva que tengamos del término. Para perfilar las características más </w:t>
      </w:r>
      <w:proofErr w:type="gramStart"/>
      <w:r w:rsidR="003E1A81" w:rsidRPr="00AD2D47">
        <w:rPr>
          <w:color w:val="632423" w:themeColor="accent2" w:themeShade="80"/>
        </w:rPr>
        <w:t>sobresalientes</w:t>
      </w:r>
      <w:proofErr w:type="gramEnd"/>
      <w:r w:rsidR="003E1A81" w:rsidRPr="00AD2D47">
        <w:rPr>
          <w:color w:val="632423" w:themeColor="accent2" w:themeShade="80"/>
        </w:rPr>
        <w:t xml:space="preserve"> referidas al concepto de educación, </w:t>
      </w:r>
      <w:r w:rsidR="00715579">
        <w:rPr>
          <w:color w:val="632423" w:themeColor="accent2" w:themeShade="80"/>
        </w:rPr>
        <w:t>citemos</w:t>
      </w:r>
      <w:r w:rsidR="007E4D63">
        <w:rPr>
          <w:color w:val="632423" w:themeColor="accent2" w:themeShade="80"/>
        </w:rPr>
        <w:t xml:space="preserve"> </w:t>
      </w:r>
      <w:r w:rsidR="003E1A81" w:rsidRPr="00AD2D47">
        <w:rPr>
          <w:color w:val="632423" w:themeColor="accent2" w:themeShade="80"/>
        </w:rPr>
        <w:t xml:space="preserve">las que señalan </w:t>
      </w:r>
      <w:r w:rsidRPr="00AD2D47">
        <w:rPr>
          <w:color w:val="632423" w:themeColor="accent2" w:themeShade="80"/>
        </w:rPr>
        <w:t xml:space="preserve">algunos </w:t>
      </w:r>
      <w:r w:rsidR="003E1A81" w:rsidRPr="00AD2D47">
        <w:rPr>
          <w:color w:val="632423" w:themeColor="accent2" w:themeShade="80"/>
        </w:rPr>
        <w:t>autores:</w:t>
      </w:r>
    </w:p>
    <w:p w:rsidR="007837E9" w:rsidRDefault="007837E9" w:rsidP="00B01CA3">
      <w:pPr>
        <w:spacing w:line="240" w:lineRule="auto"/>
        <w:ind w:right="-319"/>
        <w:sectPr w:rsidR="007837E9" w:rsidSect="003E1A81">
          <w:pgSz w:w="15840" w:h="12240" w:orient="landscape"/>
          <w:pgMar w:top="709" w:right="1417" w:bottom="1701" w:left="1134" w:header="708" w:footer="708" w:gutter="0"/>
          <w:cols w:space="708"/>
          <w:docGrid w:linePitch="360"/>
        </w:sectPr>
      </w:pPr>
    </w:p>
    <w:p w:rsidR="00B01CA3" w:rsidRDefault="00B01CA3" w:rsidP="00B01CA3">
      <w:pPr>
        <w:spacing w:line="240" w:lineRule="auto"/>
        <w:ind w:right="-319"/>
      </w:pPr>
    </w:p>
    <w:tbl>
      <w:tblPr>
        <w:tblStyle w:val="Cuadrculavistosa-nfasis2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697"/>
      </w:tblGrid>
      <w:tr w:rsidR="007837E9" w:rsidRPr="00957FE0" w:rsidTr="007B0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837E9" w:rsidRPr="00957FE0" w:rsidRDefault="007837E9" w:rsidP="00D8204E">
            <w:pPr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4697" w:type="dxa"/>
          </w:tcPr>
          <w:p w:rsidR="007837E9" w:rsidRPr="00957FE0" w:rsidRDefault="007837E9" w:rsidP="00D82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957FE0">
              <w:rPr>
                <w:rFonts w:cs="Arial"/>
                <w:sz w:val="24"/>
                <w:szCs w:val="24"/>
              </w:rPr>
              <w:t>OTRAS DEFINICIONES DE EDUCACIÓN</w:t>
            </w:r>
          </w:p>
        </w:tc>
      </w:tr>
      <w:tr w:rsidR="00715579" w:rsidRPr="00957FE0" w:rsidTr="007B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15579" w:rsidRPr="00957FE0" w:rsidRDefault="00D602B9" w:rsidP="00D8204E">
            <w:pPr>
              <w:rPr>
                <w:rFonts w:cs="Arial"/>
                <w:sz w:val="28"/>
                <w:szCs w:val="24"/>
              </w:rPr>
            </w:pPr>
            <w:r>
              <w:rPr>
                <w:rFonts w:cs="Arial"/>
                <w:sz w:val="28"/>
                <w:szCs w:val="24"/>
              </w:rPr>
              <w:t>Elena G. de W</w:t>
            </w:r>
            <w:r w:rsidRPr="00D602B9">
              <w:rPr>
                <w:rFonts w:cs="Arial"/>
                <w:sz w:val="28"/>
                <w:szCs w:val="24"/>
              </w:rPr>
              <w:t>hite</w:t>
            </w:r>
            <w:r>
              <w:rPr>
                <w:rFonts w:cs="Arial"/>
                <w:sz w:val="28"/>
                <w:szCs w:val="24"/>
              </w:rPr>
              <w:t>:</w:t>
            </w:r>
          </w:p>
        </w:tc>
        <w:tc>
          <w:tcPr>
            <w:tcW w:w="4697" w:type="dxa"/>
          </w:tcPr>
          <w:p w:rsidR="00715579" w:rsidRPr="00715579" w:rsidRDefault="00715579" w:rsidP="007155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715579">
              <w:rPr>
                <w:rFonts w:cs="Arial"/>
                <w:sz w:val="24"/>
                <w:szCs w:val="24"/>
                <w:highlight w:val="green"/>
              </w:rPr>
              <w:t xml:space="preserve">La verdadera </w:t>
            </w:r>
            <w:r w:rsidRPr="00715579">
              <w:rPr>
                <w:rFonts w:cs="Arial"/>
                <w:sz w:val="24"/>
                <w:szCs w:val="24"/>
                <w:highlight w:val="green"/>
              </w:rPr>
              <w:t>educación</w:t>
            </w:r>
            <w:r w:rsidRPr="00715579">
              <w:rPr>
                <w:rFonts w:cs="Arial"/>
                <w:sz w:val="24"/>
                <w:szCs w:val="24"/>
              </w:rPr>
              <w:t xml:space="preserve"> </w:t>
            </w:r>
            <w:r w:rsidRPr="00715579">
              <w:rPr>
                <w:rFonts w:cs="Arial"/>
                <w:sz w:val="24"/>
                <w:szCs w:val="24"/>
                <w:highlight w:val="cyan"/>
              </w:rPr>
              <w:t>significa</w:t>
            </w:r>
            <w:r w:rsidRPr="00715579">
              <w:rPr>
                <w:rFonts w:cs="Arial"/>
                <w:sz w:val="24"/>
                <w:szCs w:val="24"/>
              </w:rPr>
              <w:t xml:space="preserve"> </w:t>
            </w:r>
            <w:r w:rsidRPr="00715579">
              <w:rPr>
                <w:rFonts w:cs="Arial"/>
                <w:sz w:val="24"/>
                <w:szCs w:val="24"/>
                <w:highlight w:val="yellow"/>
              </w:rPr>
              <w:t>más que la prosecución de un</w:t>
            </w:r>
            <w:r w:rsidRPr="00715579">
              <w:rPr>
                <w:rFonts w:cs="Arial"/>
                <w:sz w:val="24"/>
                <w:szCs w:val="24"/>
                <w:highlight w:val="yellow"/>
              </w:rPr>
              <w:t xml:space="preserve"> determinado curso de estudio.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715579">
              <w:rPr>
                <w:rFonts w:cs="Arial"/>
                <w:sz w:val="24"/>
                <w:szCs w:val="24"/>
                <w:highlight w:val="cyan"/>
              </w:rPr>
              <w:t>Significa</w:t>
            </w:r>
            <w:r w:rsidRPr="00715579">
              <w:rPr>
                <w:rFonts w:cs="Arial"/>
                <w:sz w:val="24"/>
                <w:szCs w:val="24"/>
              </w:rPr>
              <w:t xml:space="preserve"> </w:t>
            </w:r>
            <w:r w:rsidRPr="00715579">
              <w:rPr>
                <w:rFonts w:cs="Arial"/>
                <w:sz w:val="24"/>
                <w:szCs w:val="24"/>
                <w:highlight w:val="yellow"/>
              </w:rPr>
              <w:t>más que una preparación para la vida actual.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715579">
              <w:rPr>
                <w:rFonts w:cs="Arial"/>
                <w:sz w:val="24"/>
                <w:szCs w:val="24"/>
                <w:highlight w:val="cyan"/>
              </w:rPr>
              <w:t>Abarca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715579">
              <w:rPr>
                <w:rFonts w:cs="Arial"/>
                <w:sz w:val="24"/>
                <w:szCs w:val="24"/>
                <w:highlight w:val="yellow"/>
              </w:rPr>
              <w:t xml:space="preserve">todo el ser, y todo el </w:t>
            </w:r>
            <w:r w:rsidRPr="00715579">
              <w:rPr>
                <w:rFonts w:cs="Arial"/>
                <w:sz w:val="24"/>
                <w:szCs w:val="24"/>
                <w:highlight w:val="yellow"/>
              </w:rPr>
              <w:t>período de la existencia accesible al hombre.</w:t>
            </w:r>
            <w:r w:rsidRPr="00715579">
              <w:rPr>
                <w:rFonts w:cs="Arial"/>
                <w:sz w:val="24"/>
                <w:szCs w:val="24"/>
              </w:rPr>
              <w:t xml:space="preserve"> </w:t>
            </w:r>
            <w:r w:rsidRPr="00715579">
              <w:rPr>
                <w:rFonts w:cs="Arial"/>
                <w:sz w:val="24"/>
                <w:szCs w:val="24"/>
                <w:highlight w:val="cyan"/>
              </w:rPr>
              <w:t>Es</w:t>
            </w:r>
            <w:r w:rsidRPr="00715579">
              <w:rPr>
                <w:rFonts w:cs="Arial"/>
                <w:sz w:val="24"/>
                <w:szCs w:val="24"/>
              </w:rPr>
              <w:t xml:space="preserve"> </w:t>
            </w:r>
            <w:r w:rsidRPr="00715579">
              <w:rPr>
                <w:rFonts w:cs="Arial"/>
                <w:sz w:val="24"/>
                <w:szCs w:val="24"/>
                <w:highlight w:val="yellow"/>
              </w:rPr>
              <w:t>el desarrollo armonioso de las facultades físicas, mentales y espirituales.</w:t>
            </w:r>
            <w:r w:rsidRPr="00715579">
              <w:rPr>
                <w:rFonts w:cs="Arial"/>
                <w:sz w:val="24"/>
                <w:szCs w:val="24"/>
              </w:rPr>
              <w:t xml:space="preserve"> </w:t>
            </w:r>
            <w:r w:rsidRPr="00715579">
              <w:rPr>
                <w:rFonts w:cs="Arial"/>
                <w:sz w:val="24"/>
                <w:szCs w:val="24"/>
                <w:highlight w:val="cyan"/>
              </w:rPr>
              <w:t>Prepara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715579">
              <w:rPr>
                <w:rFonts w:cs="Arial"/>
                <w:sz w:val="24"/>
                <w:szCs w:val="24"/>
                <w:highlight w:val="yellow"/>
              </w:rPr>
              <w:t xml:space="preserve">al estudiante para el gozo de </w:t>
            </w:r>
            <w:r w:rsidRPr="00715579">
              <w:rPr>
                <w:rFonts w:cs="Arial"/>
                <w:sz w:val="24"/>
                <w:szCs w:val="24"/>
                <w:highlight w:val="yellow"/>
              </w:rPr>
              <w:t>servir en este mundo, y para un gozo superior pro</w:t>
            </w:r>
            <w:r w:rsidRPr="00715579">
              <w:rPr>
                <w:rFonts w:cs="Arial"/>
                <w:sz w:val="24"/>
                <w:szCs w:val="24"/>
                <w:highlight w:val="yellow"/>
              </w:rPr>
              <w:t>porcionado por un servicio más amplio en el mundo venidero.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7837E9" w:rsidRPr="00957FE0" w:rsidTr="007B0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837E9" w:rsidRPr="00957FE0" w:rsidRDefault="007837E9" w:rsidP="00D8204E">
            <w:pPr>
              <w:rPr>
                <w:rFonts w:cs="Arial"/>
                <w:sz w:val="28"/>
                <w:szCs w:val="24"/>
              </w:rPr>
            </w:pPr>
            <w:proofErr w:type="spellStart"/>
            <w:r w:rsidRPr="00957FE0">
              <w:rPr>
                <w:rFonts w:cs="Arial"/>
                <w:sz w:val="28"/>
                <w:szCs w:val="24"/>
              </w:rPr>
              <w:t>Azevedo</w:t>
            </w:r>
            <w:proofErr w:type="spellEnd"/>
            <w:r w:rsidRPr="00957FE0">
              <w:rPr>
                <w:rFonts w:cs="Arial"/>
                <w:sz w:val="28"/>
                <w:szCs w:val="24"/>
              </w:rPr>
              <w:t>:</w:t>
            </w:r>
          </w:p>
        </w:tc>
        <w:tc>
          <w:tcPr>
            <w:tcW w:w="4697" w:type="dxa"/>
          </w:tcPr>
          <w:p w:rsidR="007837E9" w:rsidRPr="00957FE0" w:rsidRDefault="007837E9" w:rsidP="007155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A0216">
              <w:rPr>
                <w:rFonts w:cs="Arial"/>
                <w:sz w:val="24"/>
                <w:szCs w:val="24"/>
                <w:highlight w:val="green"/>
              </w:rPr>
              <w:t>"La educación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cyan"/>
              </w:rPr>
              <w:t>es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color w:val="auto"/>
                <w:sz w:val="24"/>
                <w:szCs w:val="24"/>
                <w:highlight w:val="yellow"/>
              </w:rPr>
              <w:t>un proceso de transmisión de las tradiciones o de la cultura de un grupo, de una generación a otra".</w:t>
            </w:r>
          </w:p>
        </w:tc>
      </w:tr>
      <w:tr w:rsidR="007837E9" w:rsidRPr="00957FE0" w:rsidTr="007B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837E9" w:rsidRPr="00957FE0" w:rsidRDefault="007837E9" w:rsidP="00D8204E">
            <w:pPr>
              <w:rPr>
                <w:rFonts w:cs="Arial"/>
                <w:sz w:val="28"/>
                <w:szCs w:val="24"/>
              </w:rPr>
            </w:pPr>
            <w:proofErr w:type="spellStart"/>
            <w:r w:rsidRPr="00957FE0">
              <w:rPr>
                <w:rFonts w:cs="Arial"/>
                <w:sz w:val="28"/>
                <w:szCs w:val="24"/>
              </w:rPr>
              <w:t>Belth</w:t>
            </w:r>
            <w:proofErr w:type="spellEnd"/>
            <w:r w:rsidRPr="00957FE0">
              <w:rPr>
                <w:rFonts w:cs="Arial"/>
                <w:sz w:val="28"/>
                <w:szCs w:val="24"/>
              </w:rPr>
              <w:t>:</w:t>
            </w:r>
          </w:p>
        </w:tc>
        <w:tc>
          <w:tcPr>
            <w:tcW w:w="4697" w:type="dxa"/>
          </w:tcPr>
          <w:p w:rsidR="007837E9" w:rsidRPr="00957FE0" w:rsidRDefault="007837E9" w:rsidP="007155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A0216">
              <w:rPr>
                <w:rFonts w:cs="Arial"/>
                <w:sz w:val="24"/>
                <w:szCs w:val="24"/>
                <w:highlight w:val="green"/>
              </w:rPr>
              <w:t>"Educar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cyan"/>
              </w:rPr>
              <w:t>consiste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yellow"/>
              </w:rPr>
              <w:t>en transmitir los modelos por los cuales el mundo es explicable".</w:t>
            </w:r>
          </w:p>
        </w:tc>
      </w:tr>
      <w:tr w:rsidR="007837E9" w:rsidRPr="00957FE0" w:rsidTr="007B0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837E9" w:rsidRPr="00957FE0" w:rsidRDefault="007837E9" w:rsidP="00D8204E">
            <w:pPr>
              <w:rPr>
                <w:rFonts w:cs="Arial"/>
                <w:sz w:val="28"/>
                <w:szCs w:val="24"/>
              </w:rPr>
            </w:pPr>
            <w:proofErr w:type="spellStart"/>
            <w:r w:rsidRPr="00957FE0">
              <w:rPr>
                <w:rFonts w:cs="Arial"/>
                <w:sz w:val="28"/>
                <w:szCs w:val="24"/>
              </w:rPr>
              <w:t>Bittencourt</w:t>
            </w:r>
            <w:proofErr w:type="spellEnd"/>
            <w:r w:rsidRPr="00957FE0">
              <w:rPr>
                <w:rFonts w:cs="Arial"/>
                <w:sz w:val="28"/>
                <w:szCs w:val="24"/>
              </w:rPr>
              <w:t>:</w:t>
            </w:r>
          </w:p>
        </w:tc>
        <w:tc>
          <w:tcPr>
            <w:tcW w:w="4697" w:type="dxa"/>
          </w:tcPr>
          <w:p w:rsidR="007837E9" w:rsidRPr="00957FE0" w:rsidRDefault="007837E9" w:rsidP="007155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A0216">
              <w:rPr>
                <w:rFonts w:cs="Arial"/>
                <w:sz w:val="24"/>
                <w:szCs w:val="24"/>
                <w:highlight w:val="green"/>
              </w:rPr>
              <w:t>"Proceso de adaptación progresiva de los individuos y de los grupos sociales al ambiente</w:t>
            </w:r>
            <w:r w:rsidRPr="00957FE0">
              <w:rPr>
                <w:rFonts w:cs="Arial"/>
                <w:sz w:val="24"/>
                <w:szCs w:val="24"/>
              </w:rPr>
              <w:t xml:space="preserve">, por el aprendizaje valorizado, y que </w:t>
            </w:r>
            <w:r w:rsidRPr="001A0216">
              <w:rPr>
                <w:rFonts w:cs="Arial"/>
                <w:sz w:val="24"/>
                <w:szCs w:val="24"/>
                <w:highlight w:val="cyan"/>
              </w:rPr>
              <w:t>determina</w:t>
            </w:r>
            <w:r w:rsidRPr="00957FE0">
              <w:rPr>
                <w:rFonts w:cs="Arial"/>
                <w:sz w:val="24"/>
                <w:szCs w:val="24"/>
              </w:rPr>
              <w:t xml:space="preserve"> individualmente </w:t>
            </w:r>
            <w:r w:rsidRPr="001A0216">
              <w:rPr>
                <w:rFonts w:cs="Arial"/>
                <w:sz w:val="24"/>
                <w:szCs w:val="24"/>
                <w:highlight w:val="yellow"/>
              </w:rPr>
              <w:t>la formación de la personalidad, y socialmente la conservación y la renovación de la cultura".</w:t>
            </w:r>
          </w:p>
        </w:tc>
      </w:tr>
      <w:tr w:rsidR="007837E9" w:rsidRPr="00957FE0" w:rsidTr="007B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837E9" w:rsidRPr="00957FE0" w:rsidRDefault="007837E9" w:rsidP="00D8204E">
            <w:pPr>
              <w:rPr>
                <w:rFonts w:cs="Arial"/>
                <w:sz w:val="28"/>
                <w:szCs w:val="24"/>
              </w:rPr>
            </w:pPr>
            <w:r w:rsidRPr="00957FE0">
              <w:rPr>
                <w:rFonts w:cs="Arial"/>
                <w:sz w:val="28"/>
                <w:szCs w:val="24"/>
              </w:rPr>
              <w:t>Rufino blanco:</w:t>
            </w:r>
          </w:p>
        </w:tc>
        <w:tc>
          <w:tcPr>
            <w:tcW w:w="4697" w:type="dxa"/>
          </w:tcPr>
          <w:p w:rsidR="007837E9" w:rsidRPr="00957FE0" w:rsidRDefault="007837E9" w:rsidP="007155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A0216">
              <w:rPr>
                <w:rFonts w:cs="Arial"/>
                <w:sz w:val="24"/>
                <w:szCs w:val="24"/>
                <w:highlight w:val="green"/>
              </w:rPr>
              <w:t>"Educación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cyan"/>
              </w:rPr>
              <w:t>es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yellow"/>
              </w:rPr>
              <w:t>evolución, racionalmente conducida, de las facultades específicas del hombre para su perfección y para la formación del carácter,</w:t>
            </w:r>
            <w:r w:rsidRPr="00957FE0">
              <w:rPr>
                <w:rFonts w:cs="Arial"/>
                <w:sz w:val="24"/>
                <w:szCs w:val="24"/>
              </w:rPr>
              <w:t xml:space="preserve"> preparándole para la vida individual y social, a fin de conseguir la mayor felicidad posible".</w:t>
            </w:r>
          </w:p>
        </w:tc>
      </w:tr>
      <w:tr w:rsidR="007837E9" w:rsidRPr="00957FE0" w:rsidTr="007B0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837E9" w:rsidRPr="00957FE0" w:rsidRDefault="007837E9" w:rsidP="00D8204E">
            <w:pPr>
              <w:rPr>
                <w:rFonts w:cs="Arial"/>
                <w:sz w:val="28"/>
                <w:szCs w:val="24"/>
              </w:rPr>
            </w:pPr>
            <w:proofErr w:type="spellStart"/>
            <w:r w:rsidRPr="00957FE0">
              <w:rPr>
                <w:rFonts w:cs="Arial"/>
                <w:sz w:val="28"/>
                <w:szCs w:val="24"/>
              </w:rPr>
              <w:t>Cohn</w:t>
            </w:r>
            <w:proofErr w:type="spellEnd"/>
            <w:r w:rsidRPr="00957FE0">
              <w:rPr>
                <w:rFonts w:cs="Arial"/>
                <w:sz w:val="28"/>
                <w:szCs w:val="24"/>
              </w:rPr>
              <w:t>:</w:t>
            </w:r>
          </w:p>
        </w:tc>
        <w:tc>
          <w:tcPr>
            <w:tcW w:w="4697" w:type="dxa"/>
          </w:tcPr>
          <w:p w:rsidR="007837E9" w:rsidRPr="00957FE0" w:rsidRDefault="007837E9" w:rsidP="007155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7B0909">
              <w:rPr>
                <w:rFonts w:cs="Arial"/>
                <w:sz w:val="24"/>
                <w:szCs w:val="24"/>
                <w:highlight w:val="green"/>
              </w:rPr>
              <w:t>"La educación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cyan"/>
              </w:rPr>
              <w:t>es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yellow"/>
              </w:rPr>
              <w:t xml:space="preserve">el influjo consciente y continuo sobre la juventud dúctil con el </w:t>
            </w:r>
            <w:r w:rsidRPr="001A0216">
              <w:rPr>
                <w:rFonts w:cs="Arial"/>
                <w:sz w:val="24"/>
                <w:szCs w:val="24"/>
                <w:highlight w:val="yellow"/>
              </w:rPr>
              <w:lastRenderedPageBreak/>
              <w:t>propósito deformarla".</w:t>
            </w:r>
          </w:p>
        </w:tc>
      </w:tr>
      <w:tr w:rsidR="007837E9" w:rsidRPr="00957FE0" w:rsidTr="007B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837E9" w:rsidRPr="00957FE0" w:rsidRDefault="007837E9" w:rsidP="00D8204E">
            <w:pPr>
              <w:rPr>
                <w:rFonts w:cs="Arial"/>
                <w:sz w:val="28"/>
                <w:szCs w:val="24"/>
              </w:rPr>
            </w:pPr>
            <w:r w:rsidRPr="00957FE0">
              <w:rPr>
                <w:rFonts w:cs="Arial"/>
                <w:sz w:val="28"/>
                <w:szCs w:val="24"/>
              </w:rPr>
              <w:t>Comte:</w:t>
            </w:r>
          </w:p>
        </w:tc>
        <w:tc>
          <w:tcPr>
            <w:tcW w:w="4697" w:type="dxa"/>
          </w:tcPr>
          <w:p w:rsidR="007837E9" w:rsidRPr="00957FE0" w:rsidRDefault="007837E9" w:rsidP="007155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7B0909">
              <w:rPr>
                <w:rFonts w:cs="Arial"/>
                <w:sz w:val="24"/>
                <w:szCs w:val="24"/>
                <w:highlight w:val="green"/>
              </w:rPr>
              <w:t>"La educación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cyan"/>
              </w:rPr>
              <w:t>es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yellow"/>
              </w:rPr>
              <w:t>la manera de aprender a vivir para otros por el hábito de hacer prevalecer la sociabilidad sobre la personalidad".</w:t>
            </w:r>
          </w:p>
        </w:tc>
      </w:tr>
      <w:tr w:rsidR="007837E9" w:rsidRPr="00957FE0" w:rsidTr="007B0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837E9" w:rsidRPr="00957FE0" w:rsidRDefault="007837E9" w:rsidP="00D8204E">
            <w:pPr>
              <w:rPr>
                <w:rFonts w:cs="Arial"/>
                <w:sz w:val="28"/>
                <w:szCs w:val="24"/>
              </w:rPr>
            </w:pPr>
            <w:proofErr w:type="spellStart"/>
            <w:r w:rsidRPr="00957FE0">
              <w:rPr>
                <w:rFonts w:cs="Arial"/>
                <w:sz w:val="28"/>
                <w:szCs w:val="24"/>
              </w:rPr>
              <w:t>Coppermann</w:t>
            </w:r>
            <w:proofErr w:type="spellEnd"/>
            <w:r w:rsidRPr="00957FE0">
              <w:rPr>
                <w:rFonts w:cs="Arial"/>
                <w:sz w:val="28"/>
                <w:szCs w:val="24"/>
              </w:rPr>
              <w:t>:</w:t>
            </w:r>
          </w:p>
        </w:tc>
        <w:tc>
          <w:tcPr>
            <w:tcW w:w="4697" w:type="dxa"/>
          </w:tcPr>
          <w:p w:rsidR="007837E9" w:rsidRPr="00957FE0" w:rsidRDefault="007837E9" w:rsidP="007155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7B0909">
              <w:rPr>
                <w:rFonts w:cs="Arial"/>
                <w:sz w:val="24"/>
                <w:szCs w:val="24"/>
                <w:highlight w:val="green"/>
              </w:rPr>
              <w:t>"La educación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cyan"/>
              </w:rPr>
              <w:t>es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yellow"/>
              </w:rPr>
              <w:t>una acción producida según las exigencias de la sociedad, inspiradora y modelo, con el propósito de formar a individuos de acuerdo con su ideal del hombre en sí”.</w:t>
            </w:r>
          </w:p>
        </w:tc>
      </w:tr>
      <w:tr w:rsidR="007837E9" w:rsidRPr="00957FE0" w:rsidTr="007B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837E9" w:rsidRPr="00957FE0" w:rsidRDefault="007837E9" w:rsidP="00D8204E">
            <w:pPr>
              <w:rPr>
                <w:rFonts w:cs="Arial"/>
                <w:sz w:val="28"/>
                <w:szCs w:val="24"/>
              </w:rPr>
            </w:pPr>
            <w:proofErr w:type="spellStart"/>
            <w:r w:rsidRPr="00957FE0">
              <w:rPr>
                <w:rFonts w:cs="Arial"/>
                <w:sz w:val="28"/>
                <w:szCs w:val="24"/>
              </w:rPr>
              <w:t>Couffignal</w:t>
            </w:r>
            <w:proofErr w:type="spellEnd"/>
            <w:r w:rsidRPr="00957FE0">
              <w:rPr>
                <w:rFonts w:cs="Arial"/>
                <w:sz w:val="28"/>
                <w:szCs w:val="24"/>
              </w:rPr>
              <w:t>:</w:t>
            </w:r>
          </w:p>
        </w:tc>
        <w:tc>
          <w:tcPr>
            <w:tcW w:w="4697" w:type="dxa"/>
          </w:tcPr>
          <w:p w:rsidR="007837E9" w:rsidRPr="00957FE0" w:rsidRDefault="007837E9" w:rsidP="007155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7B0909">
              <w:rPr>
                <w:rFonts w:cs="Arial"/>
                <w:sz w:val="24"/>
                <w:szCs w:val="24"/>
                <w:highlight w:val="green"/>
              </w:rPr>
              <w:t>"Educación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cyan"/>
              </w:rPr>
              <w:t>es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yellow"/>
              </w:rPr>
              <w:t>un mecanismo por el cual el ser humano recibe informaciones con el propósito de fijarlas en la memoria".</w:t>
            </w:r>
          </w:p>
        </w:tc>
      </w:tr>
      <w:tr w:rsidR="007837E9" w:rsidRPr="00957FE0" w:rsidTr="007B0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837E9" w:rsidRPr="00957FE0" w:rsidRDefault="007837E9" w:rsidP="00D8204E">
            <w:pPr>
              <w:rPr>
                <w:rFonts w:cs="Arial"/>
                <w:sz w:val="28"/>
                <w:szCs w:val="24"/>
              </w:rPr>
            </w:pPr>
            <w:r w:rsidRPr="00957FE0">
              <w:rPr>
                <w:rFonts w:cs="Arial"/>
                <w:sz w:val="28"/>
                <w:szCs w:val="24"/>
              </w:rPr>
              <w:t>Dante:</w:t>
            </w:r>
          </w:p>
        </w:tc>
        <w:tc>
          <w:tcPr>
            <w:tcW w:w="4697" w:type="dxa"/>
          </w:tcPr>
          <w:p w:rsidR="007837E9" w:rsidRPr="00957FE0" w:rsidRDefault="007837E9" w:rsidP="007155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957FE0">
              <w:rPr>
                <w:rFonts w:cs="Arial"/>
                <w:sz w:val="24"/>
                <w:szCs w:val="24"/>
              </w:rPr>
              <w:t>“</w:t>
            </w:r>
            <w:r w:rsidRPr="001A0216">
              <w:rPr>
                <w:rFonts w:cs="Arial"/>
                <w:sz w:val="24"/>
                <w:szCs w:val="24"/>
                <w:highlight w:val="cyan"/>
              </w:rPr>
              <w:t>El objeto de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7B0909">
              <w:rPr>
                <w:rFonts w:cs="Arial"/>
                <w:sz w:val="24"/>
                <w:szCs w:val="24"/>
                <w:highlight w:val="green"/>
              </w:rPr>
              <w:t>la educación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cyan"/>
              </w:rPr>
              <w:t>es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yellow"/>
              </w:rPr>
              <w:t>asegurar al hombre la eternidad".</w:t>
            </w:r>
          </w:p>
        </w:tc>
      </w:tr>
      <w:tr w:rsidR="007837E9" w:rsidRPr="00957FE0" w:rsidTr="007B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837E9" w:rsidRPr="00957FE0" w:rsidRDefault="007837E9" w:rsidP="00D8204E">
            <w:pPr>
              <w:rPr>
                <w:rFonts w:cs="Arial"/>
                <w:sz w:val="28"/>
                <w:szCs w:val="24"/>
              </w:rPr>
            </w:pPr>
            <w:proofErr w:type="spellStart"/>
            <w:r w:rsidRPr="00957FE0">
              <w:rPr>
                <w:rFonts w:cs="Arial"/>
                <w:sz w:val="28"/>
                <w:szCs w:val="24"/>
              </w:rPr>
              <w:t>Debesse</w:t>
            </w:r>
            <w:proofErr w:type="spellEnd"/>
            <w:r w:rsidRPr="00957FE0">
              <w:rPr>
                <w:rFonts w:cs="Arial"/>
                <w:sz w:val="28"/>
                <w:szCs w:val="24"/>
              </w:rPr>
              <w:t>:</w:t>
            </w:r>
          </w:p>
        </w:tc>
        <w:tc>
          <w:tcPr>
            <w:tcW w:w="4697" w:type="dxa"/>
          </w:tcPr>
          <w:p w:rsidR="007837E9" w:rsidRPr="00957FE0" w:rsidRDefault="007837E9" w:rsidP="007155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7B0909">
              <w:rPr>
                <w:rFonts w:cs="Arial"/>
                <w:sz w:val="24"/>
                <w:szCs w:val="24"/>
                <w:highlight w:val="green"/>
              </w:rPr>
              <w:t>"La educación</w:t>
            </w:r>
            <w:r w:rsidRPr="00957FE0">
              <w:rPr>
                <w:rFonts w:cs="Arial"/>
                <w:sz w:val="24"/>
                <w:szCs w:val="24"/>
              </w:rPr>
              <w:t xml:space="preserve"> no crea </w:t>
            </w:r>
            <w:r w:rsidRPr="001A0216">
              <w:rPr>
                <w:rFonts w:cs="Arial"/>
                <w:sz w:val="24"/>
                <w:szCs w:val="24"/>
                <w:highlight w:val="yellow"/>
              </w:rPr>
              <w:t>al hombre</w:t>
            </w:r>
            <w:r w:rsidRPr="00957FE0">
              <w:rPr>
                <w:rFonts w:cs="Arial"/>
                <w:sz w:val="24"/>
                <w:szCs w:val="24"/>
              </w:rPr>
              <w:t xml:space="preserve">, le </w:t>
            </w:r>
            <w:r w:rsidRPr="001A0216">
              <w:rPr>
                <w:rFonts w:cs="Arial"/>
                <w:sz w:val="24"/>
                <w:szCs w:val="24"/>
                <w:highlight w:val="cyan"/>
              </w:rPr>
              <w:t>ayuda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yellow"/>
              </w:rPr>
              <w:t>a crearse a sí mismo".</w:t>
            </w:r>
          </w:p>
        </w:tc>
      </w:tr>
      <w:tr w:rsidR="007837E9" w:rsidRPr="00957FE0" w:rsidTr="007B0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837E9" w:rsidRPr="00957FE0" w:rsidRDefault="007837E9" w:rsidP="00D8204E">
            <w:pPr>
              <w:rPr>
                <w:rFonts w:cs="Arial"/>
                <w:sz w:val="28"/>
                <w:szCs w:val="24"/>
              </w:rPr>
            </w:pPr>
            <w:r w:rsidRPr="00957FE0">
              <w:rPr>
                <w:rFonts w:cs="Arial"/>
                <w:sz w:val="28"/>
                <w:szCs w:val="24"/>
              </w:rPr>
              <w:t>Dewey:</w:t>
            </w:r>
          </w:p>
        </w:tc>
        <w:tc>
          <w:tcPr>
            <w:tcW w:w="4697" w:type="dxa"/>
          </w:tcPr>
          <w:p w:rsidR="007837E9" w:rsidRPr="00957FE0" w:rsidRDefault="007837E9" w:rsidP="007155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7B0909">
              <w:rPr>
                <w:rFonts w:cs="Arial"/>
                <w:sz w:val="24"/>
                <w:szCs w:val="24"/>
                <w:highlight w:val="green"/>
              </w:rPr>
              <w:t>"La educación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cyan"/>
              </w:rPr>
              <w:t>es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yellow"/>
              </w:rPr>
              <w:t>la suma total de procesos por medio de los cuales una comunidad o un grupo social pequeño o grande transmite su capacidad adquirida y sus propósitos con el fin de asegurar la continuidad de su propia existencia y desarrollo".</w:t>
            </w:r>
          </w:p>
        </w:tc>
      </w:tr>
      <w:tr w:rsidR="007837E9" w:rsidRPr="00957FE0" w:rsidTr="007B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837E9" w:rsidRPr="00957FE0" w:rsidRDefault="007837E9" w:rsidP="00D8204E">
            <w:pPr>
              <w:rPr>
                <w:rFonts w:cs="Arial"/>
                <w:sz w:val="28"/>
                <w:szCs w:val="24"/>
              </w:rPr>
            </w:pPr>
            <w:proofErr w:type="spellStart"/>
            <w:r w:rsidRPr="00957FE0">
              <w:rPr>
                <w:rFonts w:cs="Arial"/>
                <w:sz w:val="28"/>
                <w:szCs w:val="24"/>
              </w:rPr>
              <w:t>Dilthey</w:t>
            </w:r>
            <w:proofErr w:type="spellEnd"/>
            <w:r w:rsidRPr="00957FE0">
              <w:rPr>
                <w:rFonts w:cs="Arial"/>
                <w:sz w:val="28"/>
                <w:szCs w:val="24"/>
              </w:rPr>
              <w:t>:</w:t>
            </w:r>
          </w:p>
        </w:tc>
        <w:tc>
          <w:tcPr>
            <w:tcW w:w="4697" w:type="dxa"/>
          </w:tcPr>
          <w:p w:rsidR="007837E9" w:rsidRPr="00957FE0" w:rsidRDefault="007837E9" w:rsidP="007155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7B0909">
              <w:rPr>
                <w:rFonts w:cs="Arial"/>
                <w:sz w:val="24"/>
                <w:szCs w:val="24"/>
                <w:highlight w:val="green"/>
              </w:rPr>
              <w:t>"La educación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cyan"/>
              </w:rPr>
              <w:t>es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yellow"/>
              </w:rPr>
              <w:t>la actividad planeada por la cual los profesores forman la vida anímica de los seres en desarrollo".</w:t>
            </w:r>
          </w:p>
        </w:tc>
      </w:tr>
      <w:tr w:rsidR="007837E9" w:rsidRPr="00957FE0" w:rsidTr="007B0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837E9" w:rsidRPr="00957FE0" w:rsidRDefault="007837E9" w:rsidP="00D8204E">
            <w:pPr>
              <w:rPr>
                <w:rFonts w:cs="Arial"/>
                <w:sz w:val="28"/>
                <w:szCs w:val="24"/>
              </w:rPr>
            </w:pPr>
            <w:r w:rsidRPr="00957FE0">
              <w:rPr>
                <w:rFonts w:cs="Arial"/>
                <w:sz w:val="28"/>
                <w:szCs w:val="24"/>
              </w:rPr>
              <w:t>Durkheim:</w:t>
            </w:r>
          </w:p>
        </w:tc>
        <w:tc>
          <w:tcPr>
            <w:tcW w:w="4697" w:type="dxa"/>
          </w:tcPr>
          <w:p w:rsidR="007837E9" w:rsidRPr="00957FE0" w:rsidRDefault="007837E9" w:rsidP="007155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7B0909">
              <w:rPr>
                <w:rFonts w:cs="Arial"/>
                <w:sz w:val="24"/>
                <w:szCs w:val="24"/>
                <w:highlight w:val="green"/>
              </w:rPr>
              <w:t>"La educación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cyan"/>
              </w:rPr>
              <w:t>tiene por misión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yellow"/>
              </w:rPr>
              <w:t>desarrollar en el educando los estados físicos, intelectuales y mentales que exigen de él la sociedad política y el medio social al que está destinado".</w:t>
            </w:r>
          </w:p>
        </w:tc>
      </w:tr>
      <w:tr w:rsidR="007837E9" w:rsidRPr="00957FE0" w:rsidTr="007B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837E9" w:rsidRPr="00957FE0" w:rsidRDefault="007837E9" w:rsidP="00D8204E">
            <w:pPr>
              <w:rPr>
                <w:rFonts w:cs="Arial"/>
                <w:sz w:val="28"/>
                <w:szCs w:val="24"/>
              </w:rPr>
            </w:pPr>
            <w:proofErr w:type="spellStart"/>
            <w:r w:rsidRPr="00957FE0">
              <w:rPr>
                <w:rFonts w:cs="Arial"/>
                <w:sz w:val="28"/>
                <w:szCs w:val="24"/>
              </w:rPr>
              <w:t>Flitner</w:t>
            </w:r>
            <w:proofErr w:type="spellEnd"/>
            <w:r w:rsidRPr="00957FE0">
              <w:rPr>
                <w:rFonts w:cs="Arial"/>
                <w:sz w:val="28"/>
                <w:szCs w:val="24"/>
              </w:rPr>
              <w:t>:</w:t>
            </w:r>
          </w:p>
        </w:tc>
        <w:tc>
          <w:tcPr>
            <w:tcW w:w="4697" w:type="dxa"/>
          </w:tcPr>
          <w:p w:rsidR="007837E9" w:rsidRPr="00957FE0" w:rsidRDefault="007837E9" w:rsidP="007155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7B0909">
              <w:rPr>
                <w:rFonts w:cs="Arial"/>
                <w:sz w:val="24"/>
                <w:szCs w:val="24"/>
                <w:highlight w:val="green"/>
              </w:rPr>
              <w:t>"La educación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cyan"/>
              </w:rPr>
              <w:t>es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yellow"/>
              </w:rPr>
              <w:t xml:space="preserve">el proceso de crecimiento y maduración de los jóvenes dentro de unas </w:t>
            </w:r>
            <w:r w:rsidRPr="001A0216">
              <w:rPr>
                <w:rFonts w:cs="Arial"/>
                <w:sz w:val="24"/>
                <w:szCs w:val="24"/>
                <w:highlight w:val="yellow"/>
              </w:rPr>
              <w:lastRenderedPageBreak/>
              <w:t>etapas en las cuales los adultos protegen y fomentan el mencionado proceso".</w:t>
            </w:r>
          </w:p>
        </w:tc>
      </w:tr>
      <w:tr w:rsidR="007837E9" w:rsidRPr="00957FE0" w:rsidTr="007B0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837E9" w:rsidRPr="00957FE0" w:rsidRDefault="007837E9" w:rsidP="00D8204E">
            <w:pPr>
              <w:rPr>
                <w:rFonts w:cs="Arial"/>
                <w:sz w:val="28"/>
                <w:szCs w:val="24"/>
              </w:rPr>
            </w:pPr>
            <w:proofErr w:type="spellStart"/>
            <w:r w:rsidRPr="00957FE0">
              <w:rPr>
                <w:rFonts w:cs="Arial"/>
                <w:sz w:val="28"/>
                <w:szCs w:val="24"/>
              </w:rPr>
              <w:lastRenderedPageBreak/>
              <w:t>Froebel</w:t>
            </w:r>
            <w:proofErr w:type="spellEnd"/>
            <w:r w:rsidRPr="00957FE0">
              <w:rPr>
                <w:rFonts w:cs="Arial"/>
                <w:sz w:val="28"/>
                <w:szCs w:val="24"/>
              </w:rPr>
              <w:t>:</w:t>
            </w:r>
          </w:p>
        </w:tc>
        <w:tc>
          <w:tcPr>
            <w:tcW w:w="4697" w:type="dxa"/>
          </w:tcPr>
          <w:p w:rsidR="007837E9" w:rsidRPr="00957FE0" w:rsidRDefault="007837E9" w:rsidP="007155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A0216">
              <w:rPr>
                <w:rFonts w:cs="Arial"/>
                <w:sz w:val="24"/>
                <w:szCs w:val="24"/>
                <w:highlight w:val="yellow"/>
              </w:rPr>
              <w:t>"Suscitar las energías del hombre como ser progresivamente consciente, pensante e inteligente, ayudarle a manifestar con todo pureza y perfección, con espontaneidad y conciencia, su ley interior, lo divino que hay en él</w:t>
            </w:r>
            <w:r w:rsidRPr="00957FE0">
              <w:rPr>
                <w:rFonts w:cs="Arial"/>
                <w:sz w:val="24"/>
                <w:szCs w:val="24"/>
              </w:rPr>
              <w:t xml:space="preserve">; en esto </w:t>
            </w:r>
            <w:r w:rsidRPr="001A0216">
              <w:rPr>
                <w:rFonts w:cs="Arial"/>
                <w:sz w:val="24"/>
                <w:szCs w:val="24"/>
                <w:highlight w:val="cyan"/>
              </w:rPr>
              <w:t>consiste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7B0909">
              <w:rPr>
                <w:rFonts w:cs="Arial"/>
                <w:sz w:val="24"/>
                <w:szCs w:val="24"/>
                <w:highlight w:val="green"/>
              </w:rPr>
              <w:t>la educación del hombre".</w:t>
            </w:r>
          </w:p>
        </w:tc>
      </w:tr>
      <w:tr w:rsidR="007837E9" w:rsidRPr="00957FE0" w:rsidTr="007B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837E9" w:rsidRPr="00957FE0" w:rsidRDefault="007837E9" w:rsidP="00D8204E">
            <w:pPr>
              <w:rPr>
                <w:rFonts w:cs="Arial"/>
                <w:sz w:val="28"/>
                <w:szCs w:val="24"/>
              </w:rPr>
            </w:pPr>
            <w:r w:rsidRPr="00957FE0">
              <w:rPr>
                <w:rFonts w:cs="Arial"/>
                <w:sz w:val="28"/>
                <w:szCs w:val="24"/>
              </w:rPr>
              <w:t xml:space="preserve">González </w:t>
            </w:r>
            <w:proofErr w:type="spellStart"/>
            <w:r w:rsidRPr="00957FE0">
              <w:rPr>
                <w:rFonts w:cs="Arial"/>
                <w:sz w:val="28"/>
                <w:szCs w:val="24"/>
              </w:rPr>
              <w:t>álvarez</w:t>
            </w:r>
            <w:proofErr w:type="spellEnd"/>
            <w:r w:rsidRPr="00957FE0">
              <w:rPr>
                <w:rFonts w:cs="Arial"/>
                <w:sz w:val="28"/>
                <w:szCs w:val="24"/>
              </w:rPr>
              <w:t>:</w:t>
            </w:r>
          </w:p>
        </w:tc>
        <w:tc>
          <w:tcPr>
            <w:tcW w:w="4697" w:type="dxa"/>
          </w:tcPr>
          <w:p w:rsidR="007837E9" w:rsidRPr="00957FE0" w:rsidRDefault="007837E9" w:rsidP="007155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7B0909">
              <w:rPr>
                <w:rFonts w:cs="Arial"/>
                <w:sz w:val="24"/>
                <w:szCs w:val="24"/>
                <w:highlight w:val="green"/>
              </w:rPr>
              <w:t>"La educación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cyan"/>
              </w:rPr>
              <w:t>es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yellow"/>
              </w:rPr>
              <w:t>una maduración cualitativa de las facultades del hombre por lo cual se hace más apto para el buen inicio de sus operaciones específicas".</w:t>
            </w:r>
          </w:p>
        </w:tc>
      </w:tr>
      <w:tr w:rsidR="007837E9" w:rsidRPr="00957FE0" w:rsidTr="007B0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837E9" w:rsidRPr="00957FE0" w:rsidRDefault="007837E9" w:rsidP="00D8204E">
            <w:pPr>
              <w:rPr>
                <w:rFonts w:cs="Arial"/>
                <w:sz w:val="28"/>
                <w:szCs w:val="24"/>
              </w:rPr>
            </w:pPr>
            <w:proofErr w:type="spellStart"/>
            <w:r w:rsidRPr="00957FE0">
              <w:rPr>
                <w:rFonts w:cs="Arial"/>
                <w:sz w:val="28"/>
                <w:szCs w:val="24"/>
              </w:rPr>
              <w:t>Gottler</w:t>
            </w:r>
            <w:proofErr w:type="spellEnd"/>
            <w:r w:rsidRPr="00957FE0">
              <w:rPr>
                <w:rFonts w:cs="Arial"/>
                <w:sz w:val="28"/>
                <w:szCs w:val="24"/>
              </w:rPr>
              <w:t>:</w:t>
            </w:r>
          </w:p>
        </w:tc>
        <w:tc>
          <w:tcPr>
            <w:tcW w:w="4697" w:type="dxa"/>
          </w:tcPr>
          <w:p w:rsidR="007837E9" w:rsidRPr="00957FE0" w:rsidRDefault="007837E9" w:rsidP="007155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7B0909">
              <w:rPr>
                <w:rFonts w:cs="Arial"/>
                <w:sz w:val="24"/>
                <w:szCs w:val="24"/>
                <w:highlight w:val="green"/>
              </w:rPr>
              <w:t>"La educación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cyan"/>
              </w:rPr>
              <w:t>es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yellow"/>
              </w:rPr>
              <w:t>el influjo elevador, integrado por cuidados psíquicos (liberación de trabas, enseñanza, inspiración, ejercicio) que la generación adulta ejerce sobre el desarrollo de la que está madurando.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7837E9" w:rsidRPr="00957FE0" w:rsidTr="007B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837E9" w:rsidRPr="00957FE0" w:rsidRDefault="007837E9" w:rsidP="00D8204E">
            <w:pPr>
              <w:rPr>
                <w:rFonts w:cs="Arial"/>
                <w:sz w:val="28"/>
                <w:szCs w:val="24"/>
              </w:rPr>
            </w:pPr>
            <w:r w:rsidRPr="00957FE0">
              <w:rPr>
                <w:rFonts w:cs="Arial"/>
                <w:sz w:val="28"/>
                <w:szCs w:val="24"/>
              </w:rPr>
              <w:t>James, w.:</w:t>
            </w:r>
          </w:p>
        </w:tc>
        <w:tc>
          <w:tcPr>
            <w:tcW w:w="4697" w:type="dxa"/>
          </w:tcPr>
          <w:p w:rsidR="007837E9" w:rsidRPr="00957FE0" w:rsidRDefault="007837E9" w:rsidP="007155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7B0909">
              <w:rPr>
                <w:rFonts w:cs="Arial"/>
                <w:sz w:val="24"/>
                <w:szCs w:val="24"/>
                <w:highlight w:val="green"/>
              </w:rPr>
              <w:t>"La educación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cyan"/>
              </w:rPr>
              <w:t>es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yellow"/>
              </w:rPr>
              <w:t>la organización de hábitos de acción capaces de adaptar el individuo a su medio ambiente y social".</w:t>
            </w:r>
          </w:p>
        </w:tc>
      </w:tr>
      <w:tr w:rsidR="007837E9" w:rsidRPr="00957FE0" w:rsidTr="007B0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837E9" w:rsidRPr="00957FE0" w:rsidRDefault="007837E9" w:rsidP="00D8204E">
            <w:pPr>
              <w:rPr>
                <w:rFonts w:cs="Arial"/>
                <w:sz w:val="28"/>
                <w:szCs w:val="24"/>
              </w:rPr>
            </w:pPr>
            <w:proofErr w:type="spellStart"/>
            <w:r w:rsidRPr="00957FE0">
              <w:rPr>
                <w:rFonts w:cs="Arial"/>
                <w:sz w:val="28"/>
                <w:szCs w:val="24"/>
              </w:rPr>
              <w:t>Joly</w:t>
            </w:r>
            <w:proofErr w:type="spellEnd"/>
            <w:r w:rsidRPr="00957FE0">
              <w:rPr>
                <w:rFonts w:cs="Arial"/>
                <w:sz w:val="28"/>
                <w:szCs w:val="24"/>
              </w:rPr>
              <w:t>:</w:t>
            </w:r>
          </w:p>
        </w:tc>
        <w:tc>
          <w:tcPr>
            <w:tcW w:w="4697" w:type="dxa"/>
          </w:tcPr>
          <w:p w:rsidR="007837E9" w:rsidRPr="00957FE0" w:rsidRDefault="007837E9" w:rsidP="007155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7B0909">
              <w:rPr>
                <w:rFonts w:cs="Arial"/>
                <w:sz w:val="24"/>
                <w:szCs w:val="24"/>
                <w:highlight w:val="green"/>
              </w:rPr>
              <w:t>"La educación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cyan"/>
              </w:rPr>
              <w:t>es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yellow"/>
              </w:rPr>
              <w:t xml:space="preserve">el conjunto de esfuerzos que tienen por fin dar a un ser la posesión completa y el buen </w:t>
            </w:r>
            <w:r w:rsidR="001A0216" w:rsidRPr="001A0216">
              <w:rPr>
                <w:rFonts w:cs="Arial"/>
                <w:sz w:val="24"/>
                <w:szCs w:val="24"/>
                <w:highlight w:val="yellow"/>
              </w:rPr>
              <w:t>uso de las diversas facultades"</w:t>
            </w:r>
            <w:r w:rsidRPr="001A0216">
              <w:rPr>
                <w:rFonts w:cs="Arial"/>
                <w:sz w:val="24"/>
                <w:szCs w:val="24"/>
                <w:highlight w:val="yellow"/>
              </w:rPr>
              <w:t>.</w:t>
            </w:r>
          </w:p>
        </w:tc>
      </w:tr>
      <w:tr w:rsidR="007837E9" w:rsidRPr="00957FE0" w:rsidTr="007B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837E9" w:rsidRPr="00957FE0" w:rsidRDefault="007837E9" w:rsidP="00D8204E">
            <w:pPr>
              <w:rPr>
                <w:rFonts w:cs="Arial"/>
                <w:sz w:val="28"/>
                <w:szCs w:val="24"/>
              </w:rPr>
            </w:pPr>
            <w:proofErr w:type="spellStart"/>
            <w:r w:rsidRPr="00957FE0">
              <w:rPr>
                <w:rFonts w:cs="Arial"/>
                <w:sz w:val="28"/>
                <w:szCs w:val="24"/>
              </w:rPr>
              <w:t>Kerschensteiner</w:t>
            </w:r>
            <w:proofErr w:type="spellEnd"/>
            <w:r w:rsidRPr="00957FE0">
              <w:rPr>
                <w:rFonts w:cs="Arial"/>
                <w:sz w:val="28"/>
                <w:szCs w:val="24"/>
              </w:rPr>
              <w:t>:</w:t>
            </w:r>
          </w:p>
        </w:tc>
        <w:tc>
          <w:tcPr>
            <w:tcW w:w="4697" w:type="dxa"/>
          </w:tcPr>
          <w:p w:rsidR="007837E9" w:rsidRPr="00957FE0" w:rsidRDefault="007837E9" w:rsidP="007155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7B0909">
              <w:rPr>
                <w:rFonts w:cs="Arial"/>
                <w:sz w:val="24"/>
                <w:szCs w:val="24"/>
                <w:highlight w:val="green"/>
              </w:rPr>
              <w:t>"La educación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cyan"/>
              </w:rPr>
              <w:t>consiste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yellow"/>
              </w:rPr>
              <w:t>en distribuir la cultura, para que el hombre organice sus valores en su conciencia y a su manera, de acuerdo su individualidad".</w:t>
            </w:r>
          </w:p>
        </w:tc>
      </w:tr>
      <w:tr w:rsidR="007837E9" w:rsidRPr="00957FE0" w:rsidTr="007B0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837E9" w:rsidRPr="00957FE0" w:rsidRDefault="007837E9" w:rsidP="00D8204E">
            <w:pPr>
              <w:rPr>
                <w:rFonts w:cs="Arial"/>
                <w:sz w:val="28"/>
                <w:szCs w:val="24"/>
              </w:rPr>
            </w:pPr>
            <w:proofErr w:type="spellStart"/>
            <w:r w:rsidRPr="00957FE0">
              <w:rPr>
                <w:rFonts w:cs="Arial"/>
                <w:sz w:val="28"/>
                <w:szCs w:val="24"/>
              </w:rPr>
              <w:t>Kilpatrick</w:t>
            </w:r>
            <w:proofErr w:type="spellEnd"/>
            <w:r w:rsidRPr="00957FE0">
              <w:rPr>
                <w:rFonts w:cs="Arial"/>
                <w:sz w:val="28"/>
                <w:szCs w:val="24"/>
              </w:rPr>
              <w:t>:</w:t>
            </w:r>
          </w:p>
        </w:tc>
        <w:tc>
          <w:tcPr>
            <w:tcW w:w="4697" w:type="dxa"/>
          </w:tcPr>
          <w:p w:rsidR="007837E9" w:rsidRPr="00957FE0" w:rsidRDefault="007837E9" w:rsidP="007155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7B0909">
              <w:rPr>
                <w:rFonts w:cs="Arial"/>
                <w:sz w:val="24"/>
                <w:szCs w:val="24"/>
                <w:highlight w:val="green"/>
              </w:rPr>
              <w:t>"La educación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cyan"/>
              </w:rPr>
              <w:t>es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yellow"/>
              </w:rPr>
              <w:t>el proceso de construcción individual que enriquece y guía la vida de tal modo que resulte más intensa en la persona y en la sociedad".</w:t>
            </w:r>
          </w:p>
        </w:tc>
      </w:tr>
      <w:tr w:rsidR="007837E9" w:rsidRPr="00957FE0" w:rsidTr="007B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837E9" w:rsidRPr="00957FE0" w:rsidRDefault="007837E9" w:rsidP="00D8204E">
            <w:pPr>
              <w:rPr>
                <w:rFonts w:cs="Arial"/>
                <w:sz w:val="28"/>
                <w:szCs w:val="24"/>
              </w:rPr>
            </w:pPr>
            <w:r w:rsidRPr="00957FE0">
              <w:rPr>
                <w:rFonts w:cs="Arial"/>
                <w:sz w:val="28"/>
                <w:szCs w:val="24"/>
              </w:rPr>
              <w:lastRenderedPageBreak/>
              <w:t>Lemus:</w:t>
            </w:r>
          </w:p>
        </w:tc>
        <w:tc>
          <w:tcPr>
            <w:tcW w:w="4697" w:type="dxa"/>
          </w:tcPr>
          <w:p w:rsidR="007837E9" w:rsidRPr="00957FE0" w:rsidRDefault="007837E9" w:rsidP="007155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7B0909">
              <w:rPr>
                <w:rFonts w:cs="Arial"/>
                <w:sz w:val="24"/>
                <w:szCs w:val="24"/>
                <w:highlight w:val="green"/>
              </w:rPr>
              <w:t>"El fin educativo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cyan"/>
              </w:rPr>
              <w:t>es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yellow"/>
              </w:rPr>
              <w:t>la formación de hombres libres, conscientes y responsables de sí mismos, capaces de su propia determinación".</w:t>
            </w:r>
          </w:p>
        </w:tc>
      </w:tr>
      <w:tr w:rsidR="007837E9" w:rsidRPr="00957FE0" w:rsidTr="007B0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837E9" w:rsidRPr="00957FE0" w:rsidRDefault="007837E9" w:rsidP="00D8204E">
            <w:pPr>
              <w:rPr>
                <w:rFonts w:cs="Arial"/>
                <w:sz w:val="28"/>
                <w:szCs w:val="24"/>
              </w:rPr>
            </w:pPr>
            <w:r w:rsidRPr="00957FE0">
              <w:rPr>
                <w:rFonts w:cs="Arial"/>
                <w:sz w:val="28"/>
                <w:szCs w:val="24"/>
              </w:rPr>
              <w:t>Locke:</w:t>
            </w:r>
          </w:p>
        </w:tc>
        <w:tc>
          <w:tcPr>
            <w:tcW w:w="4697" w:type="dxa"/>
          </w:tcPr>
          <w:p w:rsidR="007837E9" w:rsidRPr="00957FE0" w:rsidRDefault="007837E9" w:rsidP="007155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957FE0">
              <w:rPr>
                <w:rFonts w:cs="Arial"/>
                <w:sz w:val="24"/>
                <w:szCs w:val="24"/>
              </w:rPr>
              <w:t>"</w:t>
            </w:r>
            <w:r w:rsidRPr="001A0216">
              <w:rPr>
                <w:rFonts w:cs="Arial"/>
                <w:sz w:val="24"/>
                <w:szCs w:val="24"/>
                <w:highlight w:val="yellow"/>
              </w:rPr>
              <w:t>La consecución de un alma sana en un cuerpo sano</w:t>
            </w:r>
            <w:r w:rsidRPr="00957FE0">
              <w:rPr>
                <w:rFonts w:cs="Arial"/>
                <w:sz w:val="24"/>
                <w:szCs w:val="24"/>
              </w:rPr>
              <w:t xml:space="preserve">, tal </w:t>
            </w:r>
            <w:r w:rsidRPr="001A0216">
              <w:rPr>
                <w:rFonts w:cs="Arial"/>
                <w:sz w:val="24"/>
                <w:szCs w:val="24"/>
                <w:highlight w:val="cyan"/>
              </w:rPr>
              <w:t>es</w:t>
            </w:r>
            <w:r w:rsidRPr="00957FE0">
              <w:rPr>
                <w:rFonts w:cs="Arial"/>
                <w:sz w:val="24"/>
                <w:szCs w:val="24"/>
              </w:rPr>
              <w:t xml:space="preserve"> el </w:t>
            </w:r>
            <w:r w:rsidRPr="007B0909">
              <w:rPr>
                <w:rFonts w:cs="Arial"/>
                <w:sz w:val="24"/>
                <w:szCs w:val="24"/>
                <w:highlight w:val="green"/>
              </w:rPr>
              <w:t>fin de la educación".</w:t>
            </w:r>
          </w:p>
        </w:tc>
      </w:tr>
      <w:tr w:rsidR="007837E9" w:rsidRPr="00957FE0" w:rsidTr="007B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837E9" w:rsidRPr="00957FE0" w:rsidRDefault="007837E9" w:rsidP="00D8204E">
            <w:pPr>
              <w:rPr>
                <w:rFonts w:cs="Arial"/>
                <w:sz w:val="28"/>
                <w:szCs w:val="24"/>
              </w:rPr>
            </w:pPr>
            <w:proofErr w:type="spellStart"/>
            <w:r w:rsidRPr="00957FE0">
              <w:rPr>
                <w:rFonts w:cs="Arial"/>
                <w:sz w:val="28"/>
                <w:szCs w:val="24"/>
              </w:rPr>
              <w:t>Manjón</w:t>
            </w:r>
            <w:proofErr w:type="spellEnd"/>
            <w:r w:rsidRPr="00957FE0">
              <w:rPr>
                <w:rFonts w:cs="Arial"/>
                <w:sz w:val="28"/>
                <w:szCs w:val="24"/>
              </w:rPr>
              <w:t>:</w:t>
            </w:r>
          </w:p>
        </w:tc>
        <w:tc>
          <w:tcPr>
            <w:tcW w:w="4697" w:type="dxa"/>
          </w:tcPr>
          <w:p w:rsidR="007837E9" w:rsidRPr="00957FE0" w:rsidRDefault="007837E9" w:rsidP="007155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7B0909">
              <w:rPr>
                <w:rFonts w:cs="Arial"/>
                <w:sz w:val="24"/>
                <w:szCs w:val="24"/>
                <w:highlight w:val="green"/>
              </w:rPr>
              <w:t>"Educar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cyan"/>
              </w:rPr>
              <w:t>es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yellow"/>
              </w:rPr>
              <w:t>cultivar y desarrollar cuantos gérmenes de perfección física y espiritual ha puesto Dios en el hombre</w:t>
            </w:r>
            <w:r w:rsidRPr="00957FE0">
              <w:rPr>
                <w:rFonts w:cs="Arial"/>
                <w:sz w:val="24"/>
                <w:szCs w:val="24"/>
              </w:rPr>
              <w:t xml:space="preserve">: </w:t>
            </w:r>
            <w:r w:rsidRPr="001A0216">
              <w:rPr>
                <w:rFonts w:cs="Arial"/>
                <w:sz w:val="24"/>
                <w:szCs w:val="24"/>
                <w:highlight w:val="cyan"/>
              </w:rPr>
              <w:t>es</w:t>
            </w:r>
            <w:r w:rsidRPr="00957FE0">
              <w:rPr>
                <w:rFonts w:cs="Arial"/>
                <w:sz w:val="24"/>
                <w:szCs w:val="24"/>
              </w:rPr>
              <w:t xml:space="preserve"> </w:t>
            </w:r>
            <w:r w:rsidRPr="001A0216">
              <w:rPr>
                <w:rFonts w:cs="Arial"/>
                <w:sz w:val="24"/>
                <w:szCs w:val="24"/>
                <w:highlight w:val="yellow"/>
              </w:rPr>
              <w:t>intentar hacer hombres perfectos con la perfección que cuadra a su doble naturaleza espiritual y corporal, en relación con su doble destino temporal y eterno".</w:t>
            </w:r>
          </w:p>
        </w:tc>
      </w:tr>
    </w:tbl>
    <w:p w:rsidR="007B0909" w:rsidRPr="00996E9A" w:rsidRDefault="007B0909" w:rsidP="003E1A81">
      <w:pPr>
        <w:spacing w:line="240" w:lineRule="auto"/>
        <w:ind w:right="-319"/>
        <w:rPr>
          <w:b/>
          <w:sz w:val="20"/>
        </w:rPr>
      </w:pPr>
      <w:r w:rsidRPr="00996E9A">
        <w:rPr>
          <w:b/>
          <w:sz w:val="20"/>
        </w:rPr>
        <w:t>Simbología:</w:t>
      </w:r>
    </w:p>
    <w:p w:rsidR="007B0909" w:rsidRPr="00996E9A" w:rsidRDefault="007B0909" w:rsidP="003E1A81">
      <w:pPr>
        <w:spacing w:line="240" w:lineRule="auto"/>
        <w:ind w:right="-319"/>
        <w:rPr>
          <w:sz w:val="20"/>
        </w:rPr>
      </w:pPr>
      <w:r w:rsidRPr="00996E9A">
        <w:rPr>
          <w:sz w:val="20"/>
          <w:highlight w:val="green"/>
        </w:rPr>
        <w:t>__</w:t>
      </w:r>
      <w:r w:rsidRPr="00996E9A">
        <w:rPr>
          <w:sz w:val="20"/>
        </w:rPr>
        <w:t xml:space="preserve"> ¿De que hablamos?</w:t>
      </w:r>
    </w:p>
    <w:p w:rsidR="007B0909" w:rsidRPr="00996E9A" w:rsidRDefault="007B0909" w:rsidP="003E1A81">
      <w:pPr>
        <w:spacing w:line="240" w:lineRule="auto"/>
        <w:ind w:right="-319"/>
        <w:rPr>
          <w:sz w:val="20"/>
        </w:rPr>
      </w:pPr>
      <w:r w:rsidRPr="00996E9A">
        <w:rPr>
          <w:sz w:val="20"/>
          <w:highlight w:val="cyan"/>
        </w:rPr>
        <w:t>__</w:t>
      </w:r>
      <w:r w:rsidRPr="00996E9A">
        <w:rPr>
          <w:sz w:val="20"/>
        </w:rPr>
        <w:t xml:space="preserve"> ¿Cómo referimos de ello?</w:t>
      </w:r>
    </w:p>
    <w:p w:rsidR="007B0909" w:rsidRPr="00996E9A" w:rsidRDefault="007B0909" w:rsidP="003E1A81">
      <w:pPr>
        <w:spacing w:line="240" w:lineRule="auto"/>
        <w:ind w:right="-319"/>
        <w:rPr>
          <w:sz w:val="20"/>
        </w:rPr>
      </w:pPr>
      <w:r w:rsidRPr="00996E9A">
        <w:rPr>
          <w:sz w:val="20"/>
          <w:highlight w:val="yellow"/>
        </w:rPr>
        <w:t>__</w:t>
      </w:r>
      <w:r w:rsidRPr="00996E9A">
        <w:rPr>
          <w:sz w:val="20"/>
        </w:rPr>
        <w:t xml:space="preserve"> ¿Qué referimos?</w:t>
      </w:r>
    </w:p>
    <w:p w:rsidR="00715579" w:rsidRDefault="007B0909" w:rsidP="007B0909">
      <w:pPr>
        <w:spacing w:line="240" w:lineRule="auto"/>
        <w:ind w:right="-319"/>
      </w:pPr>
      <w:r>
        <w:t xml:space="preserve">En los cuadros anteriores tenemos  una multitud de definiciones, de tales pueden surgir dos casos: Que nos confundamos y no sepamos cual escoger, o que tomemos lo mejor de cada una y definamos nuestra propia concepción de </w:t>
      </w:r>
      <w:r w:rsidRPr="00D602B9">
        <w:rPr>
          <w:b/>
        </w:rPr>
        <w:t>“Educación”</w:t>
      </w:r>
      <w:r>
        <w:t xml:space="preserve">. </w:t>
      </w:r>
      <w:r w:rsidR="00715579">
        <w:t xml:space="preserve"> </w:t>
      </w:r>
    </w:p>
    <w:p w:rsidR="007B0909" w:rsidRDefault="00715579" w:rsidP="007B0909">
      <w:pPr>
        <w:spacing w:line="240" w:lineRule="auto"/>
        <w:ind w:right="-319"/>
      </w:pPr>
      <w:r>
        <w:t xml:space="preserve">Intente optar por la segunda opción, tratando de </w:t>
      </w:r>
      <w:r w:rsidR="007B0909">
        <w:t xml:space="preserve"> </w:t>
      </w:r>
      <w:r>
        <w:t>extraer las que, p</w:t>
      </w:r>
      <w:r w:rsidR="007B0909">
        <w:t>or</w:t>
      </w:r>
      <w:r>
        <w:t xml:space="preserve"> mi parte, son lo esencial del término:</w:t>
      </w:r>
    </w:p>
    <w:tbl>
      <w:tblPr>
        <w:tblStyle w:val="Cuadrculaclara"/>
        <w:tblW w:w="6732" w:type="dxa"/>
        <w:tblLook w:val="04A0" w:firstRow="1" w:lastRow="0" w:firstColumn="1" w:lastColumn="0" w:noHBand="0" w:noVBand="1"/>
      </w:tblPr>
      <w:tblGrid>
        <w:gridCol w:w="6732"/>
      </w:tblGrid>
      <w:tr w:rsidR="00D602B9" w:rsidRPr="00D602B9" w:rsidTr="00996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2" w:type="dxa"/>
          </w:tcPr>
          <w:p w:rsidR="00D602B9" w:rsidRPr="00996E9A" w:rsidRDefault="00D602B9" w:rsidP="00996E9A">
            <w:pPr>
              <w:ind w:right="-319"/>
              <w:jc w:val="center"/>
              <w:rPr>
                <w:rFonts w:asciiTheme="minorHAnsi" w:hAnsiTheme="minorHAnsi"/>
                <w:sz w:val="20"/>
                <w:highlight w:val="yellow"/>
              </w:rPr>
            </w:pPr>
            <w:r w:rsidRPr="00996E9A">
              <w:rPr>
                <w:rFonts w:asciiTheme="minorHAnsi" w:hAnsiTheme="minorHAnsi"/>
                <w:sz w:val="20"/>
                <w:highlight w:val="green"/>
              </w:rPr>
              <w:t>La educación</w:t>
            </w:r>
            <w:r w:rsidRPr="00996E9A">
              <w:rPr>
                <w:rFonts w:asciiTheme="minorHAnsi" w:hAnsiTheme="minorHAnsi"/>
                <w:sz w:val="20"/>
              </w:rPr>
              <w:t xml:space="preserve"> </w:t>
            </w:r>
            <w:r w:rsidRPr="00996E9A">
              <w:rPr>
                <w:rFonts w:asciiTheme="minorHAnsi" w:hAnsiTheme="minorHAnsi"/>
                <w:sz w:val="20"/>
                <w:highlight w:val="cyan"/>
              </w:rPr>
              <w:t>es</w:t>
            </w:r>
            <w:r w:rsidRPr="00996E9A">
              <w:rPr>
                <w:rFonts w:asciiTheme="minorHAnsi" w:hAnsiTheme="minorHAnsi"/>
                <w:sz w:val="20"/>
              </w:rPr>
              <w:t xml:space="preserve"> </w:t>
            </w:r>
            <w:r w:rsidRPr="00996E9A">
              <w:rPr>
                <w:rFonts w:asciiTheme="minorHAnsi" w:hAnsiTheme="minorHAnsi"/>
                <w:sz w:val="20"/>
                <w:highlight w:val="yellow"/>
              </w:rPr>
              <w:t>la formación de un estilo de vida correcto al  ir en busca de la perfección integral de las facultades del hombre</w:t>
            </w:r>
            <w:r w:rsidR="0053529D">
              <w:rPr>
                <w:rFonts w:asciiTheme="minorHAnsi" w:hAnsiTheme="minorHAnsi"/>
                <w:sz w:val="20"/>
                <w:highlight w:val="yellow"/>
              </w:rPr>
              <w:t>.</w:t>
            </w:r>
          </w:p>
        </w:tc>
      </w:tr>
      <w:tr w:rsidR="00D602B9" w:rsidTr="0099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2" w:type="dxa"/>
          </w:tcPr>
          <w:p w:rsidR="00D602B9" w:rsidRPr="00996E9A" w:rsidRDefault="0053529D" w:rsidP="00996E9A">
            <w:pPr>
              <w:ind w:right="-319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</w:t>
            </w:r>
            <w:r w:rsidR="00D602B9" w:rsidRPr="00996E9A">
              <w:rPr>
                <w:rFonts w:asciiTheme="minorHAnsi" w:hAnsiTheme="minorHAnsi"/>
                <w:sz w:val="20"/>
              </w:rPr>
              <w:t xml:space="preserve">or lo tanto </w:t>
            </w:r>
            <w:r w:rsidR="00D602B9" w:rsidRPr="00996E9A">
              <w:rPr>
                <w:rFonts w:asciiTheme="minorHAnsi" w:hAnsiTheme="minorHAnsi"/>
                <w:sz w:val="20"/>
                <w:highlight w:val="cyan"/>
              </w:rPr>
              <w:t>es</w:t>
            </w:r>
            <w:r w:rsidR="00D602B9" w:rsidRPr="00996E9A">
              <w:rPr>
                <w:rFonts w:asciiTheme="minorHAnsi" w:hAnsiTheme="minorHAnsi"/>
                <w:sz w:val="20"/>
              </w:rPr>
              <w:t xml:space="preserve"> </w:t>
            </w:r>
            <w:r w:rsidR="00D602B9" w:rsidRPr="00996E9A">
              <w:rPr>
                <w:rFonts w:asciiTheme="minorHAnsi" w:hAnsiTheme="minorHAnsi"/>
                <w:sz w:val="20"/>
                <w:highlight w:val="yellow"/>
              </w:rPr>
              <w:t>un proceso de desarrollo adquirido a través de la convivencia continua con Dios.</w:t>
            </w:r>
            <w:r w:rsidR="00D602B9" w:rsidRPr="00996E9A">
              <w:rPr>
                <w:rFonts w:asciiTheme="minorHAnsi" w:hAnsiTheme="minorHAnsi"/>
                <w:sz w:val="20"/>
              </w:rPr>
              <w:t xml:space="preserve"> </w:t>
            </w:r>
            <w:r w:rsidR="00D602B9" w:rsidRPr="00996E9A">
              <w:rPr>
                <w:rFonts w:asciiTheme="minorHAnsi" w:hAnsiTheme="minorHAnsi"/>
                <w:sz w:val="20"/>
                <w:highlight w:val="green"/>
              </w:rPr>
              <w:t>Su punto de partida</w:t>
            </w:r>
            <w:r w:rsidR="00D602B9" w:rsidRPr="00996E9A">
              <w:rPr>
                <w:rFonts w:asciiTheme="minorHAnsi" w:hAnsiTheme="minorHAnsi"/>
                <w:sz w:val="20"/>
              </w:rPr>
              <w:t xml:space="preserve"> </w:t>
            </w:r>
            <w:r w:rsidR="00D602B9" w:rsidRPr="00996E9A">
              <w:rPr>
                <w:rFonts w:asciiTheme="minorHAnsi" w:hAnsiTheme="minorHAnsi"/>
                <w:sz w:val="20"/>
                <w:highlight w:val="cyan"/>
              </w:rPr>
              <w:t>es</w:t>
            </w:r>
            <w:r w:rsidR="00D602B9" w:rsidRPr="00996E9A">
              <w:rPr>
                <w:rFonts w:asciiTheme="minorHAnsi" w:hAnsiTheme="minorHAnsi"/>
                <w:sz w:val="20"/>
              </w:rPr>
              <w:t xml:space="preserve"> </w:t>
            </w:r>
            <w:r w:rsidR="00D602B9" w:rsidRPr="00996E9A">
              <w:rPr>
                <w:rFonts w:asciiTheme="minorHAnsi" w:hAnsiTheme="minorHAnsi"/>
                <w:sz w:val="20"/>
                <w:highlight w:val="yellow"/>
              </w:rPr>
              <w:t>la naturaleza humana</w:t>
            </w:r>
            <w:r w:rsidR="00D602B9" w:rsidRPr="00996E9A">
              <w:rPr>
                <w:rFonts w:asciiTheme="minorHAnsi" w:hAnsiTheme="minorHAnsi"/>
                <w:sz w:val="20"/>
              </w:rPr>
              <w:t xml:space="preserve"> y </w:t>
            </w:r>
            <w:r w:rsidR="00D602B9" w:rsidRPr="00996E9A">
              <w:rPr>
                <w:rFonts w:asciiTheme="minorHAnsi" w:hAnsiTheme="minorHAnsi"/>
                <w:sz w:val="20"/>
                <w:highlight w:val="green"/>
              </w:rPr>
              <w:t>su fin último</w:t>
            </w:r>
            <w:r w:rsidR="00D602B9" w:rsidRPr="00996E9A">
              <w:rPr>
                <w:rFonts w:asciiTheme="minorHAnsi" w:hAnsiTheme="minorHAnsi"/>
                <w:sz w:val="20"/>
              </w:rPr>
              <w:t xml:space="preserve"> </w:t>
            </w:r>
            <w:r w:rsidR="00D602B9" w:rsidRPr="00996E9A">
              <w:rPr>
                <w:rFonts w:asciiTheme="minorHAnsi" w:hAnsiTheme="minorHAnsi"/>
                <w:sz w:val="20"/>
                <w:highlight w:val="cyan"/>
              </w:rPr>
              <w:t>es</w:t>
            </w:r>
            <w:r w:rsidR="00D602B9" w:rsidRPr="00996E9A">
              <w:rPr>
                <w:rFonts w:asciiTheme="minorHAnsi" w:hAnsiTheme="minorHAnsi"/>
                <w:sz w:val="20"/>
              </w:rPr>
              <w:t xml:space="preserve"> </w:t>
            </w:r>
            <w:r w:rsidR="00D602B9" w:rsidRPr="00996E9A">
              <w:rPr>
                <w:rFonts w:asciiTheme="minorHAnsi" w:hAnsiTheme="minorHAnsi"/>
                <w:sz w:val="20"/>
                <w:highlight w:val="yellow"/>
              </w:rPr>
              <w:t>la refinación del carácter para la vida futura.</w:t>
            </w:r>
          </w:p>
        </w:tc>
      </w:tr>
    </w:tbl>
    <w:p w:rsidR="00715579" w:rsidRDefault="00715579" w:rsidP="00D602B9">
      <w:pPr>
        <w:spacing w:line="240" w:lineRule="auto"/>
        <w:ind w:right="-319"/>
      </w:pPr>
      <w:bookmarkStart w:id="0" w:name="_GoBack"/>
      <w:bookmarkEnd w:id="0"/>
    </w:p>
    <w:sectPr w:rsidR="00715579" w:rsidSect="007837E9">
      <w:type w:val="continuous"/>
      <w:pgSz w:w="15840" w:h="12240" w:orient="landscape"/>
      <w:pgMar w:top="709" w:right="1417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A3"/>
    <w:rsid w:val="001669F2"/>
    <w:rsid w:val="001A0216"/>
    <w:rsid w:val="001D1934"/>
    <w:rsid w:val="002B7BC1"/>
    <w:rsid w:val="003E1A81"/>
    <w:rsid w:val="0053529D"/>
    <w:rsid w:val="00562CDA"/>
    <w:rsid w:val="00637047"/>
    <w:rsid w:val="00715579"/>
    <w:rsid w:val="007837E9"/>
    <w:rsid w:val="007B0909"/>
    <w:rsid w:val="007E48C2"/>
    <w:rsid w:val="007E4D63"/>
    <w:rsid w:val="00996E9A"/>
    <w:rsid w:val="009F6C8F"/>
    <w:rsid w:val="00A63C57"/>
    <w:rsid w:val="00A7355C"/>
    <w:rsid w:val="00AD2D47"/>
    <w:rsid w:val="00B01CA3"/>
    <w:rsid w:val="00CD6C45"/>
    <w:rsid w:val="00D602B9"/>
    <w:rsid w:val="00F661E4"/>
    <w:rsid w:val="00FA2AC4"/>
    <w:rsid w:val="00FC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">
    <w:name w:val="Medium Grid 1"/>
    <w:basedOn w:val="Tablanormal"/>
    <w:uiPriority w:val="67"/>
    <w:rsid w:val="00AD2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clara-nfasis2">
    <w:name w:val="Light Grid Accent 2"/>
    <w:basedOn w:val="Tablanormal"/>
    <w:uiPriority w:val="62"/>
    <w:rsid w:val="00AD2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staclara-nfasis6">
    <w:name w:val="Light List Accent 6"/>
    <w:basedOn w:val="Tablanormal"/>
    <w:uiPriority w:val="61"/>
    <w:rsid w:val="00AD2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aclara-nfasis2">
    <w:name w:val="Light List Accent 2"/>
    <w:basedOn w:val="Tablanormal"/>
    <w:uiPriority w:val="61"/>
    <w:rsid w:val="00AD2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Estilo1">
    <w:name w:val="Estilo1"/>
    <w:basedOn w:val="Tablanormal"/>
    <w:uiPriority w:val="99"/>
    <w:rsid w:val="009F6C8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B8B7" w:themeFill="accent2" w:themeFillTint="66"/>
    </w:tcPr>
  </w:style>
  <w:style w:type="table" w:customStyle="1" w:styleId="Estilo2">
    <w:name w:val="Estilo2"/>
    <w:basedOn w:val="Tablanormal"/>
    <w:uiPriority w:val="99"/>
    <w:rsid w:val="009F6C8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vistoso-nfasis2">
    <w:name w:val="Colorful Shading Accent 2"/>
    <w:basedOn w:val="Tablanormal"/>
    <w:uiPriority w:val="71"/>
    <w:rsid w:val="009F6C8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edio1-nfasis2">
    <w:name w:val="Medium Shading 1 Accent 2"/>
    <w:basedOn w:val="Tablanormal"/>
    <w:uiPriority w:val="63"/>
    <w:rsid w:val="007837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">
    <w:name w:val="Medium List 2"/>
    <w:basedOn w:val="Tablanormal"/>
    <w:uiPriority w:val="66"/>
    <w:rsid w:val="007B09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vistosa-nfasis2">
    <w:name w:val="Colorful Grid Accent 2"/>
    <w:basedOn w:val="Tablanormal"/>
    <w:uiPriority w:val="73"/>
    <w:rsid w:val="007B09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clara">
    <w:name w:val="Light Grid"/>
    <w:basedOn w:val="Tablanormal"/>
    <w:uiPriority w:val="62"/>
    <w:rsid w:val="00D602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">
    <w:name w:val="Medium Grid 1"/>
    <w:basedOn w:val="Tablanormal"/>
    <w:uiPriority w:val="67"/>
    <w:rsid w:val="00AD2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clara-nfasis2">
    <w:name w:val="Light Grid Accent 2"/>
    <w:basedOn w:val="Tablanormal"/>
    <w:uiPriority w:val="62"/>
    <w:rsid w:val="00AD2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staclara-nfasis6">
    <w:name w:val="Light List Accent 6"/>
    <w:basedOn w:val="Tablanormal"/>
    <w:uiPriority w:val="61"/>
    <w:rsid w:val="00AD2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aclara-nfasis2">
    <w:name w:val="Light List Accent 2"/>
    <w:basedOn w:val="Tablanormal"/>
    <w:uiPriority w:val="61"/>
    <w:rsid w:val="00AD2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Estilo1">
    <w:name w:val="Estilo1"/>
    <w:basedOn w:val="Tablanormal"/>
    <w:uiPriority w:val="99"/>
    <w:rsid w:val="009F6C8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B8B7" w:themeFill="accent2" w:themeFillTint="66"/>
    </w:tcPr>
  </w:style>
  <w:style w:type="table" w:customStyle="1" w:styleId="Estilo2">
    <w:name w:val="Estilo2"/>
    <w:basedOn w:val="Tablanormal"/>
    <w:uiPriority w:val="99"/>
    <w:rsid w:val="009F6C8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vistoso-nfasis2">
    <w:name w:val="Colorful Shading Accent 2"/>
    <w:basedOn w:val="Tablanormal"/>
    <w:uiPriority w:val="71"/>
    <w:rsid w:val="009F6C8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edio1-nfasis2">
    <w:name w:val="Medium Shading 1 Accent 2"/>
    <w:basedOn w:val="Tablanormal"/>
    <w:uiPriority w:val="63"/>
    <w:rsid w:val="007837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">
    <w:name w:val="Medium List 2"/>
    <w:basedOn w:val="Tablanormal"/>
    <w:uiPriority w:val="66"/>
    <w:rsid w:val="007B09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vistosa-nfasis2">
    <w:name w:val="Colorful Grid Accent 2"/>
    <w:basedOn w:val="Tablanormal"/>
    <w:uiPriority w:val="73"/>
    <w:rsid w:val="007B09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clara">
    <w:name w:val="Light Grid"/>
    <w:basedOn w:val="Tablanormal"/>
    <w:uiPriority w:val="62"/>
    <w:rsid w:val="00D602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F5AA2-F4BE-4B08-9078-D3DF4958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1255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2014-04-15T22:25:00Z</dcterms:created>
  <dcterms:modified xsi:type="dcterms:W3CDTF">2014-04-22T19:33:00Z</dcterms:modified>
</cp:coreProperties>
</file>